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Look w:val="04A0" w:firstRow="1" w:lastRow="0" w:firstColumn="1" w:lastColumn="0" w:noHBand="0" w:noVBand="1"/>
      </w:tblPr>
      <w:tblGrid>
        <w:gridCol w:w="857"/>
        <w:gridCol w:w="975"/>
        <w:gridCol w:w="1063"/>
        <w:gridCol w:w="502"/>
        <w:gridCol w:w="610"/>
        <w:gridCol w:w="1187"/>
        <w:gridCol w:w="5051"/>
      </w:tblGrid>
      <w:tr w:rsidR="009F7F72" w:rsidRPr="00CA2B55" w14:paraId="19BB95CB" w14:textId="77777777" w:rsidTr="009F7F72">
        <w:tc>
          <w:tcPr>
            <w:tcW w:w="857" w:type="dxa"/>
            <w:shd w:val="clear" w:color="auto" w:fill="BDD6EE"/>
            <w:vAlign w:val="center"/>
          </w:tcPr>
          <w:p w14:paraId="6C244F2D" w14:textId="2801AF7A" w:rsidR="009F7F72" w:rsidRPr="00CA2B55" w:rsidRDefault="009F7F72" w:rsidP="009F7F72">
            <w:pPr>
              <w:jc w:val="center"/>
              <w:rPr>
                <w:b/>
                <w:bCs/>
              </w:rPr>
            </w:pPr>
            <w:r w:rsidRPr="00A64F59">
              <w:rPr>
                <w:b/>
                <w:bCs/>
              </w:rPr>
              <w:t>Fase</w:t>
            </w:r>
          </w:p>
        </w:tc>
        <w:tc>
          <w:tcPr>
            <w:tcW w:w="975" w:type="dxa"/>
            <w:vAlign w:val="center"/>
          </w:tcPr>
          <w:p w14:paraId="47FE5B39" w14:textId="54BE666D" w:rsidR="009F7F72" w:rsidRPr="00CA2B55" w:rsidRDefault="00C676AA" w:rsidP="009F7F72">
            <w:pPr>
              <w:jc w:val="center"/>
              <w:rPr>
                <w:b/>
                <w:bCs/>
                <w:sz w:val="36"/>
                <w:szCs w:val="36"/>
              </w:rPr>
            </w:pPr>
            <w:r w:rsidRPr="00CA2B55">
              <w:rPr>
                <w:b/>
                <w:bCs/>
                <w:sz w:val="36"/>
                <w:szCs w:val="36"/>
              </w:rPr>
              <w:t>4</w:t>
            </w:r>
          </w:p>
        </w:tc>
        <w:tc>
          <w:tcPr>
            <w:tcW w:w="1063" w:type="dxa"/>
            <w:shd w:val="clear" w:color="auto" w:fill="BDD6EE"/>
            <w:vAlign w:val="center"/>
          </w:tcPr>
          <w:p w14:paraId="03FE6683" w14:textId="39C1878D" w:rsidR="009F7F72" w:rsidRPr="00CA2B55" w:rsidRDefault="009F7F72" w:rsidP="009F7F72">
            <w:pPr>
              <w:jc w:val="center"/>
              <w:rPr>
                <w:b/>
                <w:bCs/>
              </w:rPr>
            </w:pPr>
            <w:r w:rsidRPr="00CA2B55">
              <w:rPr>
                <w:b/>
                <w:bCs/>
              </w:rPr>
              <w:t>Grado</w:t>
            </w:r>
          </w:p>
        </w:tc>
        <w:tc>
          <w:tcPr>
            <w:tcW w:w="1112" w:type="dxa"/>
            <w:gridSpan w:val="2"/>
            <w:vAlign w:val="center"/>
          </w:tcPr>
          <w:p w14:paraId="51AF6A08" w14:textId="1F8D87B3" w:rsidR="009F7F72" w:rsidRPr="00CA2B55" w:rsidRDefault="00C676AA" w:rsidP="009F7F72">
            <w:pPr>
              <w:jc w:val="center"/>
              <w:rPr>
                <w:b/>
                <w:bCs/>
                <w:sz w:val="36"/>
                <w:szCs w:val="36"/>
              </w:rPr>
            </w:pPr>
            <w:r w:rsidRPr="00CA2B55">
              <w:rPr>
                <w:b/>
                <w:bCs/>
                <w:sz w:val="36"/>
                <w:szCs w:val="36"/>
              </w:rPr>
              <w:t>4°</w:t>
            </w:r>
          </w:p>
        </w:tc>
        <w:tc>
          <w:tcPr>
            <w:tcW w:w="1187" w:type="dxa"/>
            <w:shd w:val="clear" w:color="auto" w:fill="BDD6EE"/>
            <w:vAlign w:val="center"/>
          </w:tcPr>
          <w:p w14:paraId="5183A8D2" w14:textId="57171B34" w:rsidR="009F7F72" w:rsidRPr="00CA2B55" w:rsidRDefault="009F7F72" w:rsidP="009F7F72">
            <w:pPr>
              <w:jc w:val="center"/>
              <w:rPr>
                <w:b/>
                <w:bCs/>
              </w:rPr>
            </w:pPr>
            <w:r w:rsidRPr="00CA2B55">
              <w:rPr>
                <w:b/>
                <w:bCs/>
              </w:rPr>
              <w:t>Campo</w:t>
            </w:r>
          </w:p>
        </w:tc>
        <w:tc>
          <w:tcPr>
            <w:tcW w:w="5051" w:type="dxa"/>
            <w:shd w:val="clear" w:color="auto" w:fill="66CCFF"/>
            <w:vAlign w:val="center"/>
          </w:tcPr>
          <w:p w14:paraId="42F05A0E" w14:textId="6037F6FC" w:rsidR="009F7F72" w:rsidRPr="00CA2B55" w:rsidRDefault="00C676AA" w:rsidP="009F7F72">
            <w:pPr>
              <w:jc w:val="center"/>
              <w:rPr>
                <w:b/>
                <w:bCs/>
                <w:sz w:val="36"/>
                <w:szCs w:val="36"/>
              </w:rPr>
            </w:pPr>
            <w:r w:rsidRPr="00CA2B55">
              <w:rPr>
                <w:b/>
                <w:sz w:val="36"/>
                <w:szCs w:val="36"/>
              </w:rPr>
              <w:t>De lo humano y lo comunitario</w:t>
            </w:r>
          </w:p>
        </w:tc>
      </w:tr>
      <w:tr w:rsidR="00C676AA" w:rsidRPr="00CA2B55" w14:paraId="55DEA171" w14:textId="77777777" w:rsidTr="00641A14">
        <w:tc>
          <w:tcPr>
            <w:tcW w:w="3397" w:type="dxa"/>
            <w:gridSpan w:val="4"/>
            <w:shd w:val="clear" w:color="auto" w:fill="BDD6EE"/>
            <w:vAlign w:val="center"/>
          </w:tcPr>
          <w:p w14:paraId="3C8F997C" w14:textId="34D580FC" w:rsidR="00C676AA" w:rsidRPr="00CA2B55" w:rsidRDefault="00C676AA" w:rsidP="00C676AA">
            <w:pPr>
              <w:jc w:val="center"/>
              <w:rPr>
                <w:b/>
                <w:bCs/>
              </w:rPr>
            </w:pPr>
            <w:r w:rsidRPr="00CA2B55">
              <w:rPr>
                <w:b/>
                <w:bCs/>
              </w:rPr>
              <w:t>Nombre del proyecto</w:t>
            </w:r>
          </w:p>
        </w:tc>
        <w:tc>
          <w:tcPr>
            <w:tcW w:w="6848" w:type="dxa"/>
            <w:gridSpan w:val="3"/>
            <w:shd w:val="clear" w:color="auto" w:fill="FBE5D6"/>
            <w:vAlign w:val="center"/>
          </w:tcPr>
          <w:p w14:paraId="6BFFF81F" w14:textId="3B93EA20" w:rsidR="00C676AA" w:rsidRPr="00CA2B55" w:rsidRDefault="00C676AA" w:rsidP="00C676AA">
            <w:pPr>
              <w:rPr>
                <w:b/>
                <w:bCs/>
                <w:sz w:val="36"/>
                <w:szCs w:val="36"/>
              </w:rPr>
            </w:pPr>
            <w:r w:rsidRPr="00CA2B55">
              <w:rPr>
                <w:b/>
                <w:sz w:val="36"/>
                <w:szCs w:val="36"/>
              </w:rPr>
              <w:t>¡Luces, cámara, equidad de género!</w:t>
            </w:r>
          </w:p>
        </w:tc>
      </w:tr>
    </w:tbl>
    <w:p w14:paraId="60AFB230" w14:textId="1A1784D3" w:rsidR="009F7F72" w:rsidRPr="00CA2B55" w:rsidRDefault="009F7F72" w:rsidP="009F7F72"/>
    <w:p w14:paraId="49F63E3C" w14:textId="77777777" w:rsidR="009F7F72" w:rsidRPr="00CA2B55" w:rsidRDefault="009F7F72" w:rsidP="009F7F72"/>
    <w:p w14:paraId="2E51C2EA" w14:textId="568792C8" w:rsidR="009F7F72" w:rsidRPr="00CA2B55" w:rsidRDefault="009F7F72" w:rsidP="009F7F72">
      <w:r w:rsidRPr="00CA2B55">
        <w:t>Nombre del (de la) alumno(a): _________________________________________</w:t>
      </w:r>
    </w:p>
    <w:p w14:paraId="223B7019" w14:textId="77777777" w:rsidR="009F7F72" w:rsidRPr="00CA2B55" w:rsidRDefault="009F7F72" w:rsidP="009F7F72"/>
    <w:p w14:paraId="3DE7095A" w14:textId="36BDE3F3" w:rsidR="009F7F72" w:rsidRPr="00CA2B55" w:rsidRDefault="009F7F72" w:rsidP="009F7F72">
      <w:r w:rsidRPr="00CA2B55">
        <w:t>Grado y grupo: ___________   No. Aciertos: _________ Calificación: __________</w:t>
      </w:r>
    </w:p>
    <w:p w14:paraId="5A869CD3" w14:textId="77777777" w:rsidR="009F7F72" w:rsidRPr="00CA2B55" w:rsidRDefault="009F7F72" w:rsidP="009F7F72"/>
    <w:p w14:paraId="3442CF89" w14:textId="2547F398" w:rsidR="009F7F72" w:rsidRPr="00CA2B55" w:rsidRDefault="009F7F72" w:rsidP="009F7F72">
      <w:r w:rsidRPr="00CA2B55">
        <w:t>Fecha de aplicación: _________________________________________________</w:t>
      </w:r>
    </w:p>
    <w:p w14:paraId="60890E45" w14:textId="77777777" w:rsidR="009F7F72" w:rsidRPr="00CA2B55" w:rsidRDefault="009F7F72" w:rsidP="009F7F72"/>
    <w:p w14:paraId="4F3201F5" w14:textId="31AD0B03" w:rsidR="00C676AA" w:rsidRPr="00CA2B55" w:rsidRDefault="00C676AA" w:rsidP="00C676AA">
      <w:pPr>
        <w:jc w:val="both"/>
        <w:rPr>
          <w:b/>
        </w:rPr>
      </w:pPr>
      <w:r w:rsidRPr="00CA2B55">
        <w:rPr>
          <w:b/>
        </w:rPr>
        <w:t>INDICACIONES: Lee con atención las siguientes preguntas y encierra</w:t>
      </w:r>
      <w:r w:rsidR="00E43F99">
        <w:rPr>
          <w:b/>
        </w:rPr>
        <w:t xml:space="preserve"> el inciso</w:t>
      </w:r>
      <w:r w:rsidRPr="00CA2B55">
        <w:rPr>
          <w:b/>
        </w:rPr>
        <w:t xml:space="preserve"> de la respuesta correcta.</w:t>
      </w:r>
    </w:p>
    <w:p w14:paraId="4C81EE24" w14:textId="77777777" w:rsidR="00C676AA" w:rsidRPr="00CA2B55" w:rsidRDefault="00C676AA" w:rsidP="00C676AA">
      <w:pPr>
        <w:jc w:val="both"/>
        <w:rPr>
          <w:b/>
        </w:rPr>
      </w:pPr>
    </w:p>
    <w:p w14:paraId="2F99C8A0" w14:textId="4116F546" w:rsidR="00C676AA" w:rsidRPr="00CA2B55" w:rsidRDefault="00C676AA" w:rsidP="00C676AA">
      <w:pPr>
        <w:jc w:val="both"/>
      </w:pPr>
      <w:r w:rsidRPr="00CA2B55">
        <w:t>En la familia de Adolfo están limpiando su casa; todos participan en la actividad menos Adolfo que es el hijo menor. El hermano mayor está barriendo la calle, la mamá está lavando los trastes, el papá corta el pasto, su hermana lava el baño y Adolfo está jugando con el celular, por</w:t>
      </w:r>
      <w:r w:rsidR="00E43F99">
        <w:t xml:space="preserve">que </w:t>
      </w:r>
      <w:r w:rsidRPr="00CA2B55">
        <w:t>su mamá así lo decidió. ¿Qué es lo que debe hacer Adolfo para evitar que sea injusta la situación?</w:t>
      </w:r>
    </w:p>
    <w:p w14:paraId="0439D56B" w14:textId="77777777" w:rsidR="008C6F77" w:rsidRDefault="00C676AA" w:rsidP="008C6F77">
      <w:pPr>
        <w:pStyle w:val="Prrafodelista"/>
        <w:numPr>
          <w:ilvl w:val="0"/>
          <w:numId w:val="5"/>
        </w:numPr>
        <w:jc w:val="both"/>
      </w:pPr>
      <w:r w:rsidRPr="00CA2B55">
        <w:t>Seguir jugando porque no es su responsabilidad la limpieza de la casa.</w:t>
      </w:r>
    </w:p>
    <w:p w14:paraId="02470251" w14:textId="77777777" w:rsidR="008C6F77" w:rsidRDefault="00C676AA" w:rsidP="008C6F77">
      <w:pPr>
        <w:pStyle w:val="Prrafodelista"/>
        <w:numPr>
          <w:ilvl w:val="0"/>
          <w:numId w:val="5"/>
        </w:numPr>
        <w:jc w:val="both"/>
      </w:pPr>
      <w:r w:rsidRPr="00CA2B55">
        <w:t>Pedir que le asignen una actividad para participar con la familia en la limpieza.</w:t>
      </w:r>
    </w:p>
    <w:p w14:paraId="2CF32B01" w14:textId="77777777" w:rsidR="008C6F77" w:rsidRDefault="00C676AA" w:rsidP="008C6F77">
      <w:pPr>
        <w:pStyle w:val="Prrafodelista"/>
        <w:numPr>
          <w:ilvl w:val="0"/>
          <w:numId w:val="5"/>
        </w:numPr>
        <w:jc w:val="both"/>
      </w:pPr>
      <w:r w:rsidRPr="00CA2B55">
        <w:t>Irse a otro cuarto para que no le vayan a pedir ayuda, ni lo molesten.</w:t>
      </w:r>
    </w:p>
    <w:p w14:paraId="0CC0E1A2" w14:textId="543FC19B" w:rsidR="00C676AA" w:rsidRPr="00CA2B55" w:rsidRDefault="00C676AA" w:rsidP="008C6F77">
      <w:pPr>
        <w:pStyle w:val="Prrafodelista"/>
        <w:numPr>
          <w:ilvl w:val="0"/>
          <w:numId w:val="5"/>
        </w:numPr>
        <w:jc w:val="both"/>
      </w:pPr>
      <w:r w:rsidRPr="00CA2B55">
        <w:t>Decirle a su papá que limpiar la casa es cosa de mujeres y él es niño.</w:t>
      </w:r>
    </w:p>
    <w:p w14:paraId="5E9CC184" w14:textId="77777777" w:rsidR="00C676AA" w:rsidRPr="00CA2B55" w:rsidRDefault="00C676AA" w:rsidP="00C676AA">
      <w:pPr>
        <w:jc w:val="both"/>
      </w:pPr>
    </w:p>
    <w:p w14:paraId="3EB8D199" w14:textId="5D473E0B" w:rsidR="00C676AA" w:rsidRPr="00CA2B55" w:rsidRDefault="00C676AA" w:rsidP="00C676AA">
      <w:pPr>
        <w:jc w:val="both"/>
      </w:pPr>
      <w:r w:rsidRPr="00CA2B55">
        <w:t>2.- En la escuela “Patria”, el grupo de 4° grado debe decidir qué juego practicar en el recreo. Los niños quieren f</w:t>
      </w:r>
      <w:r w:rsidR="00CA2B55" w:rsidRPr="00CA2B55">
        <w:t>u</w:t>
      </w:r>
      <w:r w:rsidRPr="00CA2B55">
        <w:t>tbol, las niñas quieren saltar la cuerda y Luis quiere jugar a las escondidas. ¿Cuál es la acción que deben de realizar para que la situación no sea injusta?</w:t>
      </w:r>
    </w:p>
    <w:p w14:paraId="534DC2F5" w14:textId="16036D4D" w:rsidR="00C676AA" w:rsidRPr="00CA2B55" w:rsidRDefault="00C676AA" w:rsidP="00CA2B55">
      <w:pPr>
        <w:pStyle w:val="Prrafodelista"/>
        <w:numPr>
          <w:ilvl w:val="0"/>
          <w:numId w:val="1"/>
        </w:numPr>
        <w:jc w:val="both"/>
      </w:pPr>
      <w:r w:rsidRPr="00CA2B55">
        <w:t>Convencer a todo el grupo para que jueguen a las escondidas porque es el juego favorito de Luis y evitar que se enoje con el grupo.</w:t>
      </w:r>
    </w:p>
    <w:p w14:paraId="693D0BD1" w14:textId="0CAB43CE" w:rsidR="00C676AA" w:rsidRPr="00CA2B55" w:rsidRDefault="00C676AA" w:rsidP="00CA2B55">
      <w:pPr>
        <w:pStyle w:val="Prrafodelista"/>
        <w:numPr>
          <w:ilvl w:val="0"/>
          <w:numId w:val="1"/>
        </w:numPr>
        <w:jc w:val="both"/>
      </w:pPr>
      <w:r w:rsidRPr="00CA2B55">
        <w:t>Decidir en grupo por medio de una votación con las 3 propuestas y jugar el que la mayoría vote en la elección.</w:t>
      </w:r>
    </w:p>
    <w:p w14:paraId="65FB3075" w14:textId="7D3A4DC6" w:rsidR="00C676AA" w:rsidRPr="00CA2B55" w:rsidRDefault="00C676AA" w:rsidP="00CA2B55">
      <w:pPr>
        <w:pStyle w:val="Prrafodelista"/>
        <w:numPr>
          <w:ilvl w:val="0"/>
          <w:numId w:val="1"/>
        </w:numPr>
        <w:jc w:val="both"/>
      </w:pPr>
      <w:r w:rsidRPr="00CA2B55">
        <w:t>Jugar solo el juego que el alumno o la alumna más popular decida, sin importar lo que piensen los demás.</w:t>
      </w:r>
    </w:p>
    <w:p w14:paraId="707EE90B" w14:textId="18EE3EC7" w:rsidR="00C676AA" w:rsidRPr="00CA2B55" w:rsidRDefault="00C676AA" w:rsidP="00CA2B55">
      <w:pPr>
        <w:pStyle w:val="Prrafodelista"/>
        <w:numPr>
          <w:ilvl w:val="0"/>
          <w:numId w:val="1"/>
        </w:numPr>
        <w:jc w:val="both"/>
      </w:pPr>
      <w:r w:rsidRPr="00CA2B55">
        <w:t>Pedir a la maestra del grupo que ella decida lo que deben de jugar y evitar que opinen los niños y las niñas.</w:t>
      </w:r>
    </w:p>
    <w:p w14:paraId="2C13CC62" w14:textId="77777777" w:rsidR="009F7F72" w:rsidRPr="00CA2B55" w:rsidRDefault="009F7F72" w:rsidP="009F7F72"/>
    <w:p w14:paraId="7C24C33C" w14:textId="77777777" w:rsidR="00C676AA" w:rsidRPr="00CA2B55" w:rsidRDefault="00C676AA" w:rsidP="009F7F72"/>
    <w:p w14:paraId="0DA76234" w14:textId="77777777" w:rsidR="00C676AA" w:rsidRPr="00CA2B55" w:rsidRDefault="00C676AA" w:rsidP="009F7F72"/>
    <w:p w14:paraId="1BAABEEC" w14:textId="77777777" w:rsidR="00C676AA" w:rsidRPr="00CA2B55" w:rsidRDefault="00C676AA" w:rsidP="00C676AA">
      <w:pPr>
        <w:jc w:val="both"/>
        <w:rPr>
          <w:b/>
          <w:u w:val="single"/>
        </w:rPr>
      </w:pPr>
      <w:r w:rsidRPr="00CA2B55">
        <w:lastRenderedPageBreak/>
        <w:t xml:space="preserve">3.- Son situaciones injustas que se presentan, </w:t>
      </w:r>
      <w:r w:rsidRPr="00CA2B55">
        <w:rPr>
          <w:b/>
          <w:u w:val="single"/>
        </w:rPr>
        <w:t>excepto:</w:t>
      </w:r>
    </w:p>
    <w:p w14:paraId="006B2A3F" w14:textId="77777777" w:rsidR="00C676AA" w:rsidRPr="00CA2B55" w:rsidRDefault="00C676AA" w:rsidP="00C676AA">
      <w:pPr>
        <w:jc w:val="both"/>
      </w:pPr>
      <w:r w:rsidRPr="00CA2B55">
        <w:t>a) La distribución desigual de responsabilidades en el cuidado del hogar.</w:t>
      </w:r>
    </w:p>
    <w:p w14:paraId="2A406371" w14:textId="77777777" w:rsidR="00C676AA" w:rsidRPr="00CA2B55" w:rsidRDefault="00C676AA" w:rsidP="00C676AA">
      <w:pPr>
        <w:jc w:val="both"/>
      </w:pPr>
      <w:r w:rsidRPr="00CA2B55">
        <w:t>b) Las burlas hacia los niños por expresar emociones o sentimientos con llanto.</w:t>
      </w:r>
    </w:p>
    <w:p w14:paraId="0333B482" w14:textId="77777777" w:rsidR="00C676AA" w:rsidRPr="00CA2B55" w:rsidRDefault="00C676AA" w:rsidP="00C676AA">
      <w:pPr>
        <w:jc w:val="both"/>
      </w:pPr>
      <w:r w:rsidRPr="00CA2B55">
        <w:t>c) La asignación de responsabilidades con igualdad a las niñas y a los niños.</w:t>
      </w:r>
    </w:p>
    <w:p w14:paraId="71A07EA8" w14:textId="77777777" w:rsidR="00C676AA" w:rsidRPr="00CA2B55" w:rsidRDefault="00C676AA" w:rsidP="00C676AA">
      <w:pPr>
        <w:jc w:val="both"/>
      </w:pPr>
      <w:r w:rsidRPr="00CA2B55">
        <w:t>d) Las diferencias en el trato, cuidado o la crianza entre niñas y niños.</w:t>
      </w:r>
    </w:p>
    <w:p w14:paraId="3527E7A9" w14:textId="77777777" w:rsidR="00C676AA" w:rsidRPr="00CA2B55" w:rsidRDefault="00C676AA" w:rsidP="00C676AA"/>
    <w:p w14:paraId="56EF117D" w14:textId="77777777" w:rsidR="00C676AA" w:rsidRPr="00CA2B55" w:rsidRDefault="00C676AA" w:rsidP="00C676AA">
      <w:pPr>
        <w:jc w:val="both"/>
      </w:pPr>
      <w:r w:rsidRPr="00CA2B55">
        <w:t>4.- Karina buscaba trabajo y encontró un anuncio en redes sociales que la alegró porque era la actividad que le gusta realizar, pero al ir al lugar, el dueño del negocio le dijo que para ese trabajo solicita un hombre. ¿Cuál sería la forma justa de ofrecer el trabajo a las personas?</w:t>
      </w:r>
    </w:p>
    <w:p w14:paraId="2C7ED31C" w14:textId="7984ADB3" w:rsidR="00C676AA" w:rsidRPr="00CA2B55" w:rsidRDefault="00C676AA" w:rsidP="00CA2B55">
      <w:pPr>
        <w:pStyle w:val="Prrafodelista"/>
        <w:numPr>
          <w:ilvl w:val="0"/>
          <w:numId w:val="4"/>
        </w:numPr>
        <w:jc w:val="both"/>
      </w:pPr>
      <w:r w:rsidRPr="00CA2B55">
        <w:t>Que en la oferta de trabajo den oportunidad tanto a hombres como a mujeres, ya que poseen las mismas capacidades.</w:t>
      </w:r>
    </w:p>
    <w:p w14:paraId="1875A5D4" w14:textId="7C4890DD" w:rsidR="00C676AA" w:rsidRPr="00CA2B55" w:rsidRDefault="00C676AA" w:rsidP="00CA2B55">
      <w:pPr>
        <w:pStyle w:val="Prrafodelista"/>
        <w:numPr>
          <w:ilvl w:val="0"/>
          <w:numId w:val="4"/>
        </w:numPr>
        <w:jc w:val="both"/>
      </w:pPr>
      <w:r w:rsidRPr="00CA2B55">
        <w:t>Que a los hombres se les capacite más para ciertos trabajos con la finalidad de que hagan mejor su labor.</w:t>
      </w:r>
    </w:p>
    <w:p w14:paraId="74676285" w14:textId="12032E6B" w:rsidR="00C676AA" w:rsidRPr="00CA2B55" w:rsidRDefault="00C676AA" w:rsidP="00CA2B55">
      <w:pPr>
        <w:pStyle w:val="Prrafodelista"/>
        <w:numPr>
          <w:ilvl w:val="0"/>
          <w:numId w:val="4"/>
        </w:numPr>
        <w:jc w:val="both"/>
      </w:pPr>
      <w:r w:rsidRPr="00CA2B55">
        <w:t>Que a las mujeres se les condicione en el trabajo de que no se embaracen, porque no se les dará permiso para cuidar a su hijo o hija.</w:t>
      </w:r>
    </w:p>
    <w:p w14:paraId="3D3B8479" w14:textId="285AF273" w:rsidR="00C676AA" w:rsidRPr="00CA2B55" w:rsidRDefault="00C676AA" w:rsidP="00CA2B55">
      <w:pPr>
        <w:pStyle w:val="Prrafodelista"/>
        <w:numPr>
          <w:ilvl w:val="0"/>
          <w:numId w:val="4"/>
        </w:numPr>
        <w:jc w:val="both"/>
      </w:pPr>
      <w:r w:rsidRPr="00CA2B55">
        <w:t>Que solo se considere a las mujeres porque son más honestas para las cuestiones financieras.</w:t>
      </w:r>
    </w:p>
    <w:p w14:paraId="2F55EF0C" w14:textId="77777777" w:rsidR="00C676AA" w:rsidRPr="00CA2B55" w:rsidRDefault="00C676AA" w:rsidP="00C676AA">
      <w:pPr>
        <w:jc w:val="both"/>
      </w:pPr>
    </w:p>
    <w:p w14:paraId="0EC07814" w14:textId="77777777" w:rsidR="00C676AA" w:rsidRPr="00CA2B55" w:rsidRDefault="00C676AA" w:rsidP="00C676AA">
      <w:pPr>
        <w:jc w:val="both"/>
      </w:pPr>
      <w:r w:rsidRPr="00CA2B55">
        <w:t>5.- En la escuela “Centauro del norte”, algunos niños mencionan que las niñas son mejores para bailar y los niños para jugar futbol. ¿Qué pueden hacer los maestros y las maestras para ayudar a cambiar esas ideas?</w:t>
      </w:r>
    </w:p>
    <w:p w14:paraId="08CB4D25" w14:textId="0461C44E" w:rsidR="00C676AA" w:rsidRPr="00CA2B55" w:rsidRDefault="00C676AA" w:rsidP="00CA2B55">
      <w:pPr>
        <w:pStyle w:val="Prrafodelista"/>
        <w:numPr>
          <w:ilvl w:val="0"/>
          <w:numId w:val="2"/>
        </w:numPr>
        <w:jc w:val="both"/>
      </w:pPr>
      <w:r w:rsidRPr="00CA2B55">
        <w:t>Reforzar las ideas que tienen, haciendo un torneo de futbol y un concurso de baile para demostrar quiénes son los mejores en cada actividad.</w:t>
      </w:r>
    </w:p>
    <w:p w14:paraId="7A5B288E" w14:textId="77A47217" w:rsidR="00C676AA" w:rsidRPr="00CA2B55" w:rsidRDefault="00C676AA" w:rsidP="00CA2B55">
      <w:pPr>
        <w:pStyle w:val="Prrafodelista"/>
        <w:numPr>
          <w:ilvl w:val="0"/>
          <w:numId w:val="2"/>
        </w:numPr>
        <w:jc w:val="both"/>
      </w:pPr>
      <w:r w:rsidRPr="00CA2B55">
        <w:t>Solicitar a los padres y madres de familia que hablen sobre el tema y les recuerden que unas actividades las deben hacer las mujeres y otras los hombres.</w:t>
      </w:r>
    </w:p>
    <w:p w14:paraId="162FBE8F" w14:textId="76B12777" w:rsidR="00C676AA" w:rsidRPr="00CA2B55" w:rsidRDefault="00C676AA" w:rsidP="00CA2B55">
      <w:pPr>
        <w:pStyle w:val="Prrafodelista"/>
        <w:numPr>
          <w:ilvl w:val="0"/>
          <w:numId w:val="2"/>
        </w:numPr>
        <w:jc w:val="both"/>
      </w:pPr>
      <w:r w:rsidRPr="00CA2B55">
        <w:t>Evitar que las niñas bailen y los niños jueguen futbol para que esas ideas sean olvidadas y no haya situaciones injustas.</w:t>
      </w:r>
    </w:p>
    <w:p w14:paraId="40AE27E0" w14:textId="51FFE26F" w:rsidR="00C676AA" w:rsidRPr="00CA2B55" w:rsidRDefault="00C676AA" w:rsidP="00CA2B55">
      <w:pPr>
        <w:pStyle w:val="Prrafodelista"/>
        <w:numPr>
          <w:ilvl w:val="0"/>
          <w:numId w:val="2"/>
        </w:numPr>
        <w:jc w:val="both"/>
      </w:pPr>
      <w:r w:rsidRPr="00CA2B55">
        <w:t>Reflexionar situaciones de desigualdad con los estudiantes, para que lleguen a la conclusión que niñas y niños son capaces de realizar cualquier actividad.</w:t>
      </w:r>
    </w:p>
    <w:p w14:paraId="743C917E" w14:textId="77777777" w:rsidR="00C676AA" w:rsidRPr="00CA2B55" w:rsidRDefault="00C676AA" w:rsidP="00C676AA"/>
    <w:p w14:paraId="52A675CD" w14:textId="77777777" w:rsidR="00C676AA" w:rsidRPr="00CA2B55" w:rsidRDefault="00C676AA" w:rsidP="00C676AA">
      <w:pPr>
        <w:jc w:val="both"/>
      </w:pPr>
      <w:r w:rsidRPr="00CA2B55">
        <w:t>6.- ¿Qué factores determinan el hecho de que algunos oficios o profesiones los realicen principalmente hombres y en otros predominen las mujeres?</w:t>
      </w:r>
    </w:p>
    <w:p w14:paraId="57020A05" w14:textId="28CC4DC8" w:rsidR="00C676AA" w:rsidRPr="00CA2B55" w:rsidRDefault="00C676AA" w:rsidP="00C676AA">
      <w:pPr>
        <w:jc w:val="both"/>
      </w:pPr>
      <w:r w:rsidRPr="00CA2B55">
        <w:t>a) Las capacidades de cada género</w:t>
      </w:r>
    </w:p>
    <w:p w14:paraId="044745C6" w14:textId="2169E35C" w:rsidR="00C676AA" w:rsidRPr="00CA2B55" w:rsidRDefault="00C676AA" w:rsidP="00C676AA">
      <w:pPr>
        <w:jc w:val="both"/>
      </w:pPr>
      <w:r w:rsidRPr="00CA2B55">
        <w:t>b) Las oportunidades laborales que hay</w:t>
      </w:r>
    </w:p>
    <w:p w14:paraId="3D4C7C3F" w14:textId="40D0B2D8" w:rsidR="00C676AA" w:rsidRPr="00CA2B55" w:rsidRDefault="00C676AA" w:rsidP="00C676AA">
      <w:pPr>
        <w:jc w:val="both"/>
      </w:pPr>
      <w:r w:rsidRPr="00CA2B55">
        <w:t>c) Los roles y estereotipos de género</w:t>
      </w:r>
    </w:p>
    <w:p w14:paraId="3A474305" w14:textId="7644008F" w:rsidR="00C676AA" w:rsidRPr="00CA2B55" w:rsidRDefault="00C676AA" w:rsidP="00C676AA">
      <w:pPr>
        <w:jc w:val="both"/>
      </w:pPr>
      <w:r w:rsidRPr="00CA2B55">
        <w:t>d) Los estereotipos femeninos</w:t>
      </w:r>
    </w:p>
    <w:p w14:paraId="5AE2F141" w14:textId="77777777" w:rsidR="00C676AA" w:rsidRPr="00CA2B55" w:rsidRDefault="00C676AA" w:rsidP="00C676AA">
      <w:pPr>
        <w:jc w:val="both"/>
      </w:pPr>
    </w:p>
    <w:p w14:paraId="4F4E2DAB" w14:textId="77777777" w:rsidR="00C676AA" w:rsidRPr="00CA2B55" w:rsidRDefault="00C676AA" w:rsidP="00C676AA">
      <w:pPr>
        <w:jc w:val="both"/>
      </w:pPr>
    </w:p>
    <w:p w14:paraId="053AD7E9" w14:textId="77777777" w:rsidR="00C676AA" w:rsidRPr="00CA2B55" w:rsidRDefault="00C676AA" w:rsidP="00C676AA">
      <w:pPr>
        <w:jc w:val="both"/>
      </w:pPr>
    </w:p>
    <w:p w14:paraId="3D79B081" w14:textId="77777777" w:rsidR="00C676AA" w:rsidRPr="00CA2B55" w:rsidRDefault="00C676AA" w:rsidP="00C676AA">
      <w:pPr>
        <w:jc w:val="both"/>
      </w:pPr>
      <w:r w:rsidRPr="00CA2B55">
        <w:lastRenderedPageBreak/>
        <w:t>7.- Es un cuento infantil que favorece el establecimiento de estereotipos de género, ya que destaca la idea de que las mujeres deben dedicarse a la limpieza y cuidado del hogar, además de bellas, amables y resignadas a que las rescate un príncipe para llevarlas a su palacio.</w:t>
      </w:r>
    </w:p>
    <w:tbl>
      <w:tblPr>
        <w:tblW w:w="10245" w:type="dxa"/>
        <w:tblBorders>
          <w:top w:val="nil"/>
          <w:left w:val="nil"/>
          <w:bottom w:val="nil"/>
          <w:right w:val="nil"/>
          <w:insideH w:val="nil"/>
          <w:insideV w:val="nil"/>
        </w:tblBorders>
        <w:tblLayout w:type="fixed"/>
        <w:tblLook w:val="0400" w:firstRow="0" w:lastRow="0" w:firstColumn="0" w:lastColumn="0" w:noHBand="0" w:noVBand="1"/>
      </w:tblPr>
      <w:tblGrid>
        <w:gridCol w:w="5245"/>
        <w:gridCol w:w="5000"/>
      </w:tblGrid>
      <w:tr w:rsidR="00C676AA" w:rsidRPr="00CA2B55" w14:paraId="2F7309E4" w14:textId="77777777" w:rsidTr="009B5670">
        <w:tc>
          <w:tcPr>
            <w:tcW w:w="5245" w:type="dxa"/>
          </w:tcPr>
          <w:p w14:paraId="00751ACF" w14:textId="227F404F" w:rsidR="00C676AA" w:rsidRPr="00CA2B55" w:rsidRDefault="00C676AA" w:rsidP="009B5670">
            <w:pPr>
              <w:jc w:val="both"/>
            </w:pPr>
            <w:r w:rsidRPr="00CA2B55">
              <w:t xml:space="preserve">a) </w:t>
            </w:r>
            <w:r w:rsidR="00CA2B55" w:rsidRPr="00CA2B55">
              <w:t>La sirenita</w:t>
            </w:r>
          </w:p>
        </w:tc>
        <w:tc>
          <w:tcPr>
            <w:tcW w:w="5000" w:type="dxa"/>
          </w:tcPr>
          <w:p w14:paraId="279237CA" w14:textId="77777777" w:rsidR="00C676AA" w:rsidRPr="00CA2B55" w:rsidRDefault="00C676AA" w:rsidP="009B5670">
            <w:pPr>
              <w:jc w:val="both"/>
            </w:pPr>
            <w:r w:rsidRPr="00CA2B55">
              <w:t xml:space="preserve">c) Caperucita roja </w:t>
            </w:r>
          </w:p>
        </w:tc>
      </w:tr>
      <w:tr w:rsidR="00C676AA" w:rsidRPr="00CA2B55" w14:paraId="492078D7" w14:textId="77777777" w:rsidTr="009B5670">
        <w:tc>
          <w:tcPr>
            <w:tcW w:w="5245" w:type="dxa"/>
          </w:tcPr>
          <w:p w14:paraId="6B4F3612" w14:textId="4D1DFDCF" w:rsidR="00C676AA" w:rsidRPr="00CA2B55" w:rsidRDefault="00C676AA" w:rsidP="009B5670">
            <w:pPr>
              <w:jc w:val="both"/>
            </w:pPr>
            <w:r w:rsidRPr="00CA2B55">
              <w:t xml:space="preserve">b) </w:t>
            </w:r>
            <w:r w:rsidR="00CA2B55" w:rsidRPr="00CA2B55">
              <w:t>Ricitos de oro</w:t>
            </w:r>
          </w:p>
        </w:tc>
        <w:tc>
          <w:tcPr>
            <w:tcW w:w="5000" w:type="dxa"/>
          </w:tcPr>
          <w:p w14:paraId="58DA489C" w14:textId="77777777" w:rsidR="00C676AA" w:rsidRPr="00CA2B55" w:rsidRDefault="00C676AA" w:rsidP="009B5670">
            <w:pPr>
              <w:jc w:val="both"/>
            </w:pPr>
            <w:r w:rsidRPr="00CA2B55">
              <w:t>d) La cenicienta</w:t>
            </w:r>
          </w:p>
        </w:tc>
      </w:tr>
    </w:tbl>
    <w:p w14:paraId="7DC8A6B8" w14:textId="77777777" w:rsidR="00C676AA" w:rsidRPr="00CA2B55" w:rsidRDefault="00C676AA" w:rsidP="00C676AA">
      <w:pPr>
        <w:jc w:val="both"/>
      </w:pPr>
    </w:p>
    <w:p w14:paraId="75CA06AC" w14:textId="77777777" w:rsidR="009F7F72" w:rsidRDefault="009F7F72" w:rsidP="009F7F72"/>
    <w:p w14:paraId="308E5880" w14:textId="77777777" w:rsidR="00EE39EB" w:rsidRDefault="00EE39EB" w:rsidP="009F7F72"/>
    <w:p w14:paraId="136EB4E3" w14:textId="77777777" w:rsidR="00EE39EB" w:rsidRDefault="00EE39EB" w:rsidP="009F7F72"/>
    <w:p w14:paraId="349E2D27" w14:textId="77777777" w:rsidR="00EE39EB" w:rsidRDefault="00EE39EB" w:rsidP="009F7F72"/>
    <w:p w14:paraId="60946A12" w14:textId="77777777" w:rsidR="00EE39EB" w:rsidRDefault="00EE39EB" w:rsidP="009F7F72"/>
    <w:p w14:paraId="3E494EC5" w14:textId="77777777" w:rsidR="00EE39EB" w:rsidRDefault="00EE39EB" w:rsidP="009F7F72"/>
    <w:p w14:paraId="799D0106" w14:textId="77777777" w:rsidR="00EE39EB" w:rsidRDefault="00EE39EB" w:rsidP="009F7F72"/>
    <w:p w14:paraId="20D9802F" w14:textId="77777777" w:rsidR="00EE39EB" w:rsidRDefault="00EE39EB" w:rsidP="009F7F72"/>
    <w:p w14:paraId="3F4007F4" w14:textId="77777777" w:rsidR="00EE39EB" w:rsidRDefault="00EE39EB" w:rsidP="009F7F72"/>
    <w:p w14:paraId="78C3A6EA" w14:textId="77777777" w:rsidR="00EE39EB" w:rsidRDefault="00EE39EB" w:rsidP="009F7F72"/>
    <w:p w14:paraId="38FAA66F" w14:textId="77777777" w:rsidR="00EE39EB" w:rsidRDefault="00EE39EB" w:rsidP="009F7F72"/>
    <w:p w14:paraId="783822AD" w14:textId="77777777" w:rsidR="00EE39EB" w:rsidRDefault="00EE39EB" w:rsidP="009F7F72"/>
    <w:p w14:paraId="7325FF9E" w14:textId="77777777" w:rsidR="00EE39EB" w:rsidRDefault="00EE39EB" w:rsidP="009F7F72"/>
    <w:p w14:paraId="1BDEC814" w14:textId="77777777" w:rsidR="00EE39EB" w:rsidRDefault="00EE39EB" w:rsidP="009F7F72"/>
    <w:p w14:paraId="58A81383" w14:textId="77777777" w:rsidR="00EE39EB" w:rsidRDefault="00EE39EB" w:rsidP="009F7F72"/>
    <w:p w14:paraId="293DAFB6" w14:textId="77777777" w:rsidR="00EE39EB" w:rsidRDefault="00EE39EB" w:rsidP="009F7F72"/>
    <w:p w14:paraId="64EA0D42" w14:textId="77777777" w:rsidR="00EE39EB" w:rsidRDefault="00EE39EB" w:rsidP="009F7F72"/>
    <w:p w14:paraId="10973689" w14:textId="77777777" w:rsidR="00EE39EB" w:rsidRDefault="00EE39EB" w:rsidP="009F7F72"/>
    <w:p w14:paraId="59C14035" w14:textId="77777777" w:rsidR="00EE39EB" w:rsidRDefault="00EE39EB" w:rsidP="009F7F72"/>
    <w:p w14:paraId="6BBE74C5" w14:textId="77777777" w:rsidR="00EE39EB" w:rsidRDefault="00EE39EB" w:rsidP="009F7F72"/>
    <w:p w14:paraId="0651A14E" w14:textId="77777777" w:rsidR="00EE39EB" w:rsidRDefault="00EE39EB" w:rsidP="009F7F72"/>
    <w:p w14:paraId="6A104458" w14:textId="77777777" w:rsidR="00EE39EB" w:rsidRDefault="00EE39EB" w:rsidP="009F7F72"/>
    <w:p w14:paraId="5B17E482" w14:textId="77777777" w:rsidR="00EE39EB" w:rsidRDefault="00EE39EB" w:rsidP="009F7F72"/>
    <w:p w14:paraId="0B6D75B7" w14:textId="77777777" w:rsidR="00EE39EB" w:rsidRPr="00CA2B55" w:rsidRDefault="00EE39EB" w:rsidP="009F7F72"/>
    <w:p w14:paraId="522CFE08" w14:textId="77777777" w:rsidR="009F7F72" w:rsidRPr="00CA2B55" w:rsidRDefault="009F7F72" w:rsidP="009F7F72"/>
    <w:p w14:paraId="47D62DAA" w14:textId="77777777" w:rsidR="009F7F72" w:rsidRPr="00CA2B55" w:rsidRDefault="009F7F72" w:rsidP="009F7F72"/>
    <w:p w14:paraId="43650880" w14:textId="77777777" w:rsidR="009F7F72" w:rsidRPr="00CA2B55" w:rsidRDefault="009F7F72" w:rsidP="009F7F72"/>
    <w:p w14:paraId="32896FDD" w14:textId="77777777" w:rsidR="009F7F72" w:rsidRPr="00CA2B55" w:rsidRDefault="009F7F72" w:rsidP="009F7F72"/>
    <w:p w14:paraId="3EEC5049" w14:textId="77777777" w:rsidR="009F7F72" w:rsidRPr="00CA2B55" w:rsidRDefault="009F7F72" w:rsidP="009F7F72"/>
    <w:p w14:paraId="0A52C1B7" w14:textId="77777777" w:rsidR="009F7F72" w:rsidRPr="00CA2B55" w:rsidRDefault="009F7F72" w:rsidP="009F7F72"/>
    <w:p w14:paraId="22E8F13E" w14:textId="77777777" w:rsidR="009F7F72" w:rsidRPr="00CA2B55" w:rsidRDefault="009F7F72" w:rsidP="009F7F72"/>
    <w:p w14:paraId="6AC0ABF1" w14:textId="77777777" w:rsidR="009F7F72" w:rsidRPr="00CA2B55" w:rsidRDefault="009F7F72" w:rsidP="009F7F72"/>
    <w:p w14:paraId="67D7EC2F" w14:textId="77777777" w:rsidR="009F7F72" w:rsidRPr="00CA2B55" w:rsidRDefault="009F7F72" w:rsidP="009F7F72"/>
    <w:p w14:paraId="54958C8D" w14:textId="77777777" w:rsidR="00C676AA" w:rsidRPr="00CA2B55" w:rsidRDefault="00C676AA" w:rsidP="00C676AA">
      <w:pPr>
        <w:jc w:val="center"/>
        <w:rPr>
          <w:b/>
          <w:sz w:val="32"/>
          <w:szCs w:val="32"/>
        </w:rPr>
      </w:pPr>
      <w:r w:rsidRPr="00CA2B55">
        <w:rPr>
          <w:b/>
          <w:sz w:val="32"/>
          <w:szCs w:val="32"/>
        </w:rPr>
        <w:lastRenderedPageBreak/>
        <w:t xml:space="preserve">CLAVE DE </w:t>
      </w:r>
      <w:r w:rsidRPr="006739EE">
        <w:rPr>
          <w:b/>
          <w:sz w:val="32"/>
          <w:szCs w:val="32"/>
        </w:rPr>
        <w:t>RESPUESTAS</w:t>
      </w:r>
    </w:p>
    <w:p w14:paraId="083DE41A" w14:textId="77777777" w:rsidR="00C676AA" w:rsidRPr="00CA2B55" w:rsidRDefault="00C676AA" w:rsidP="00C676AA"/>
    <w:tbl>
      <w:tblPr>
        <w:tblW w:w="9634" w:type="dxa"/>
        <w:jc w:val="center"/>
        <w:tblBorders>
          <w:top w:val="nil"/>
          <w:left w:val="nil"/>
          <w:bottom w:val="nil"/>
          <w:right w:val="nil"/>
          <w:insideH w:val="nil"/>
          <w:insideV w:val="nil"/>
        </w:tblBorders>
        <w:tblLayout w:type="fixed"/>
        <w:tblLook w:val="0400" w:firstRow="0" w:lastRow="0" w:firstColumn="0" w:lastColumn="0" w:noHBand="0" w:noVBand="1"/>
      </w:tblPr>
      <w:tblGrid>
        <w:gridCol w:w="1838"/>
        <w:gridCol w:w="1985"/>
        <w:gridCol w:w="1701"/>
        <w:gridCol w:w="1701"/>
        <w:gridCol w:w="2409"/>
      </w:tblGrid>
      <w:tr w:rsidR="00C676AA" w:rsidRPr="00CA2B55" w14:paraId="5C04A3AF" w14:textId="77777777" w:rsidTr="009B5670">
        <w:trPr>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49647BFB" w14:textId="77777777" w:rsidR="00C676AA" w:rsidRPr="00CA2B55" w:rsidRDefault="00C676AA" w:rsidP="009B5670">
            <w:pPr>
              <w:jc w:val="center"/>
              <w:rPr>
                <w:b/>
              </w:rPr>
            </w:pPr>
            <w:r w:rsidRPr="00CA2B55">
              <w:rPr>
                <w:b/>
              </w:rPr>
              <w:t>REACTIVO</w:t>
            </w:r>
          </w:p>
        </w:tc>
        <w:tc>
          <w:tcPr>
            <w:tcW w:w="1985"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2EF5316A" w14:textId="77777777" w:rsidR="00C676AA" w:rsidRPr="00CA2B55" w:rsidRDefault="00C676AA" w:rsidP="009B5670">
            <w:pPr>
              <w:jc w:val="center"/>
              <w:rPr>
                <w:b/>
              </w:rPr>
            </w:pPr>
            <w:r w:rsidRPr="00CA2B55">
              <w:rPr>
                <w:b/>
              </w:rPr>
              <w:t>RESPUESTA</w:t>
            </w:r>
          </w:p>
        </w:tc>
        <w:tc>
          <w:tcPr>
            <w:tcW w:w="1701" w:type="dxa"/>
            <w:tcBorders>
              <w:left w:val="single" w:sz="4" w:space="0" w:color="000000"/>
              <w:right w:val="single" w:sz="4" w:space="0" w:color="000000"/>
            </w:tcBorders>
            <w:vAlign w:val="center"/>
          </w:tcPr>
          <w:p w14:paraId="0F757233" w14:textId="77777777" w:rsidR="00C676AA" w:rsidRPr="00CA2B55" w:rsidRDefault="00C676AA" w:rsidP="009B5670">
            <w:pPr>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27AAB4F8" w14:textId="77777777" w:rsidR="00C676AA" w:rsidRPr="00CA2B55" w:rsidRDefault="00C676AA" w:rsidP="009B5670">
            <w:pPr>
              <w:jc w:val="center"/>
              <w:rPr>
                <w:b/>
              </w:rPr>
            </w:pPr>
            <w:r w:rsidRPr="00CA2B55">
              <w:rPr>
                <w:b/>
              </w:rPr>
              <w:t>ACIERTOS</w:t>
            </w:r>
          </w:p>
        </w:tc>
        <w:tc>
          <w:tcPr>
            <w:tcW w:w="2409"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5AED4889" w14:textId="77777777" w:rsidR="00C676AA" w:rsidRPr="00CA2B55" w:rsidRDefault="00C676AA" w:rsidP="009B5670">
            <w:pPr>
              <w:jc w:val="center"/>
              <w:rPr>
                <w:b/>
              </w:rPr>
            </w:pPr>
            <w:r w:rsidRPr="00CA2B55">
              <w:rPr>
                <w:b/>
              </w:rPr>
              <w:t>CALIFICACIÓN</w:t>
            </w:r>
          </w:p>
        </w:tc>
      </w:tr>
      <w:tr w:rsidR="00EE39EB" w:rsidRPr="00CA2B55" w14:paraId="76546E3A" w14:textId="77777777" w:rsidTr="009B5670">
        <w:trPr>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39084A57" w14:textId="77777777" w:rsidR="00EE39EB" w:rsidRPr="00CA2B55" w:rsidRDefault="00EE39EB" w:rsidP="00EE39EB">
            <w:pPr>
              <w:jc w:val="center"/>
            </w:pPr>
            <w:r w:rsidRPr="00CA2B55">
              <w:t>1</w:t>
            </w:r>
          </w:p>
        </w:tc>
        <w:tc>
          <w:tcPr>
            <w:tcW w:w="1985" w:type="dxa"/>
            <w:tcBorders>
              <w:top w:val="single" w:sz="4" w:space="0" w:color="000000"/>
              <w:left w:val="single" w:sz="4" w:space="0" w:color="000000"/>
              <w:bottom w:val="single" w:sz="4" w:space="0" w:color="000000"/>
              <w:right w:val="single" w:sz="4" w:space="0" w:color="000000"/>
            </w:tcBorders>
            <w:vAlign w:val="center"/>
          </w:tcPr>
          <w:p w14:paraId="0E18B650" w14:textId="77777777" w:rsidR="00EE39EB" w:rsidRPr="00CA2B55" w:rsidRDefault="00EE39EB" w:rsidP="00EE39EB">
            <w:pPr>
              <w:jc w:val="center"/>
            </w:pPr>
            <w:r w:rsidRPr="00CA2B55">
              <w:t>b</w:t>
            </w:r>
          </w:p>
        </w:tc>
        <w:tc>
          <w:tcPr>
            <w:tcW w:w="1701" w:type="dxa"/>
            <w:tcBorders>
              <w:left w:val="single" w:sz="4" w:space="0" w:color="000000"/>
              <w:right w:val="single" w:sz="4" w:space="0" w:color="000000"/>
            </w:tcBorders>
            <w:vAlign w:val="center"/>
          </w:tcPr>
          <w:p w14:paraId="6516D235" w14:textId="77777777" w:rsidR="00EE39EB" w:rsidRPr="00CA2B55" w:rsidRDefault="00EE39EB" w:rsidP="00EE39EB">
            <w:pPr>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14:paraId="378B2F78" w14:textId="5EBA5901" w:rsidR="00EE39EB" w:rsidRPr="00CA2B55" w:rsidRDefault="00EE39EB" w:rsidP="00EE39EB">
            <w:pPr>
              <w:jc w:val="center"/>
            </w:pPr>
            <w:r w:rsidRPr="00CA2B55">
              <w:t>7</w:t>
            </w:r>
          </w:p>
        </w:tc>
        <w:tc>
          <w:tcPr>
            <w:tcW w:w="2409" w:type="dxa"/>
            <w:tcBorders>
              <w:top w:val="single" w:sz="4" w:space="0" w:color="000000"/>
              <w:left w:val="single" w:sz="4" w:space="0" w:color="000000"/>
              <w:bottom w:val="single" w:sz="4" w:space="0" w:color="000000"/>
              <w:right w:val="single" w:sz="4" w:space="0" w:color="000000"/>
            </w:tcBorders>
            <w:vAlign w:val="center"/>
          </w:tcPr>
          <w:p w14:paraId="71A8DDDD" w14:textId="26718E0A" w:rsidR="00EE39EB" w:rsidRPr="00CA2B55" w:rsidRDefault="00EE39EB" w:rsidP="00EE39EB">
            <w:pPr>
              <w:jc w:val="center"/>
            </w:pPr>
            <w:r>
              <w:t>10</w:t>
            </w:r>
          </w:p>
        </w:tc>
      </w:tr>
      <w:tr w:rsidR="00EE39EB" w:rsidRPr="00CA2B55" w14:paraId="426A5BA1" w14:textId="77777777" w:rsidTr="009B5670">
        <w:trPr>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2015AC85" w14:textId="77777777" w:rsidR="00EE39EB" w:rsidRPr="00CA2B55" w:rsidRDefault="00EE39EB" w:rsidP="00EE39EB">
            <w:pPr>
              <w:jc w:val="center"/>
            </w:pPr>
            <w:r w:rsidRPr="00CA2B55">
              <w:t>2</w:t>
            </w:r>
          </w:p>
        </w:tc>
        <w:tc>
          <w:tcPr>
            <w:tcW w:w="1985" w:type="dxa"/>
            <w:tcBorders>
              <w:top w:val="single" w:sz="4" w:space="0" w:color="000000"/>
              <w:left w:val="single" w:sz="4" w:space="0" w:color="000000"/>
              <w:bottom w:val="single" w:sz="4" w:space="0" w:color="000000"/>
              <w:right w:val="single" w:sz="4" w:space="0" w:color="000000"/>
            </w:tcBorders>
            <w:vAlign w:val="center"/>
          </w:tcPr>
          <w:p w14:paraId="7A88311F" w14:textId="77777777" w:rsidR="00EE39EB" w:rsidRPr="00CA2B55" w:rsidRDefault="00EE39EB" w:rsidP="00EE39EB">
            <w:pPr>
              <w:jc w:val="center"/>
            </w:pPr>
            <w:r w:rsidRPr="00CA2B55">
              <w:t>b</w:t>
            </w:r>
          </w:p>
        </w:tc>
        <w:tc>
          <w:tcPr>
            <w:tcW w:w="1701" w:type="dxa"/>
            <w:tcBorders>
              <w:left w:val="single" w:sz="4" w:space="0" w:color="000000"/>
              <w:right w:val="single" w:sz="4" w:space="0" w:color="000000"/>
            </w:tcBorders>
            <w:vAlign w:val="center"/>
          </w:tcPr>
          <w:p w14:paraId="55D1650D" w14:textId="77777777" w:rsidR="00EE39EB" w:rsidRPr="00CA2B55" w:rsidRDefault="00EE39EB" w:rsidP="00EE39EB">
            <w:pPr>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14:paraId="5D1E880D" w14:textId="397ECA4B" w:rsidR="00EE39EB" w:rsidRPr="00CA2B55" w:rsidRDefault="00EE39EB" w:rsidP="00EE39EB">
            <w:pPr>
              <w:jc w:val="center"/>
            </w:pPr>
            <w:r w:rsidRPr="00CA2B55">
              <w:t>6</w:t>
            </w:r>
          </w:p>
        </w:tc>
        <w:tc>
          <w:tcPr>
            <w:tcW w:w="2409" w:type="dxa"/>
            <w:tcBorders>
              <w:top w:val="single" w:sz="4" w:space="0" w:color="000000"/>
              <w:left w:val="single" w:sz="4" w:space="0" w:color="000000"/>
              <w:bottom w:val="single" w:sz="4" w:space="0" w:color="000000"/>
              <w:right w:val="single" w:sz="4" w:space="0" w:color="000000"/>
            </w:tcBorders>
            <w:vAlign w:val="center"/>
          </w:tcPr>
          <w:p w14:paraId="77563CE0" w14:textId="6D62D0C0" w:rsidR="00EE39EB" w:rsidRPr="00CA2B55" w:rsidRDefault="00EE39EB" w:rsidP="00EE39EB">
            <w:pPr>
              <w:jc w:val="center"/>
            </w:pPr>
            <w:r>
              <w:t>8.5</w:t>
            </w:r>
          </w:p>
        </w:tc>
      </w:tr>
      <w:tr w:rsidR="00EE39EB" w:rsidRPr="00CA2B55" w14:paraId="6A6D2A96" w14:textId="77777777" w:rsidTr="009B5670">
        <w:trPr>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054A0BE1" w14:textId="77777777" w:rsidR="00EE39EB" w:rsidRPr="00CA2B55" w:rsidRDefault="00EE39EB" w:rsidP="00EE39EB">
            <w:pPr>
              <w:jc w:val="center"/>
            </w:pPr>
            <w:r w:rsidRPr="00CA2B55">
              <w:t>3</w:t>
            </w:r>
          </w:p>
        </w:tc>
        <w:tc>
          <w:tcPr>
            <w:tcW w:w="1985" w:type="dxa"/>
            <w:tcBorders>
              <w:top w:val="single" w:sz="4" w:space="0" w:color="000000"/>
              <w:left w:val="single" w:sz="4" w:space="0" w:color="000000"/>
              <w:bottom w:val="single" w:sz="4" w:space="0" w:color="000000"/>
              <w:right w:val="single" w:sz="4" w:space="0" w:color="000000"/>
            </w:tcBorders>
            <w:vAlign w:val="center"/>
          </w:tcPr>
          <w:p w14:paraId="04B668CB" w14:textId="77777777" w:rsidR="00EE39EB" w:rsidRPr="00CA2B55" w:rsidRDefault="00EE39EB" w:rsidP="00EE39EB">
            <w:pPr>
              <w:jc w:val="center"/>
            </w:pPr>
            <w:r w:rsidRPr="00CA2B55">
              <w:t>c</w:t>
            </w:r>
          </w:p>
        </w:tc>
        <w:tc>
          <w:tcPr>
            <w:tcW w:w="1701" w:type="dxa"/>
            <w:tcBorders>
              <w:left w:val="single" w:sz="4" w:space="0" w:color="000000"/>
              <w:right w:val="single" w:sz="4" w:space="0" w:color="000000"/>
            </w:tcBorders>
            <w:vAlign w:val="center"/>
          </w:tcPr>
          <w:p w14:paraId="64DEF41C" w14:textId="77777777" w:rsidR="00EE39EB" w:rsidRPr="00CA2B55" w:rsidRDefault="00EE39EB" w:rsidP="00EE39EB">
            <w:pPr>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14:paraId="5847B122" w14:textId="7BCF33D3" w:rsidR="00EE39EB" w:rsidRPr="00CA2B55" w:rsidRDefault="00EE39EB" w:rsidP="00EE39EB">
            <w:pPr>
              <w:jc w:val="center"/>
            </w:pPr>
            <w:r w:rsidRPr="00CA2B55">
              <w:t>5</w:t>
            </w:r>
          </w:p>
        </w:tc>
        <w:tc>
          <w:tcPr>
            <w:tcW w:w="2409" w:type="dxa"/>
            <w:tcBorders>
              <w:top w:val="single" w:sz="4" w:space="0" w:color="000000"/>
              <w:left w:val="single" w:sz="4" w:space="0" w:color="000000"/>
              <w:bottom w:val="single" w:sz="4" w:space="0" w:color="000000"/>
              <w:right w:val="single" w:sz="4" w:space="0" w:color="000000"/>
            </w:tcBorders>
            <w:vAlign w:val="center"/>
          </w:tcPr>
          <w:p w14:paraId="516352D2" w14:textId="02EF3BA8" w:rsidR="00EE39EB" w:rsidRPr="00CA2B55" w:rsidRDefault="00EE39EB" w:rsidP="00EE39EB">
            <w:pPr>
              <w:jc w:val="center"/>
            </w:pPr>
            <w:r>
              <w:t>7.1</w:t>
            </w:r>
          </w:p>
        </w:tc>
      </w:tr>
      <w:tr w:rsidR="00EE39EB" w:rsidRPr="00CA2B55" w14:paraId="71B815AE" w14:textId="77777777" w:rsidTr="009B5670">
        <w:trPr>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7907B6B2" w14:textId="77777777" w:rsidR="00EE39EB" w:rsidRPr="00CA2B55" w:rsidRDefault="00EE39EB" w:rsidP="00EE39EB">
            <w:pPr>
              <w:jc w:val="center"/>
            </w:pPr>
            <w:r w:rsidRPr="00CA2B55">
              <w:t>4</w:t>
            </w:r>
          </w:p>
        </w:tc>
        <w:tc>
          <w:tcPr>
            <w:tcW w:w="1985" w:type="dxa"/>
            <w:tcBorders>
              <w:top w:val="single" w:sz="4" w:space="0" w:color="000000"/>
              <w:left w:val="single" w:sz="4" w:space="0" w:color="000000"/>
              <w:bottom w:val="single" w:sz="4" w:space="0" w:color="000000"/>
              <w:right w:val="single" w:sz="4" w:space="0" w:color="000000"/>
            </w:tcBorders>
            <w:vAlign w:val="center"/>
          </w:tcPr>
          <w:p w14:paraId="37F8D4AF" w14:textId="77777777" w:rsidR="00EE39EB" w:rsidRPr="00CA2B55" w:rsidRDefault="00EE39EB" w:rsidP="00EE39EB">
            <w:pPr>
              <w:jc w:val="center"/>
            </w:pPr>
            <w:r w:rsidRPr="00CA2B55">
              <w:t>a</w:t>
            </w:r>
          </w:p>
        </w:tc>
        <w:tc>
          <w:tcPr>
            <w:tcW w:w="1701" w:type="dxa"/>
            <w:tcBorders>
              <w:left w:val="single" w:sz="4" w:space="0" w:color="000000"/>
              <w:right w:val="single" w:sz="4" w:space="0" w:color="000000"/>
            </w:tcBorders>
            <w:vAlign w:val="center"/>
          </w:tcPr>
          <w:p w14:paraId="60040787" w14:textId="77777777" w:rsidR="00EE39EB" w:rsidRPr="00CA2B55" w:rsidRDefault="00EE39EB" w:rsidP="00EE39EB">
            <w:pPr>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14:paraId="15A1AA9A" w14:textId="54EAF734" w:rsidR="00EE39EB" w:rsidRPr="00CA2B55" w:rsidRDefault="00EE39EB" w:rsidP="00EE39EB">
            <w:pPr>
              <w:jc w:val="center"/>
            </w:pPr>
            <w:r w:rsidRPr="00CA2B55">
              <w:t>4</w:t>
            </w:r>
          </w:p>
        </w:tc>
        <w:tc>
          <w:tcPr>
            <w:tcW w:w="2409" w:type="dxa"/>
            <w:tcBorders>
              <w:top w:val="single" w:sz="4" w:space="0" w:color="000000"/>
              <w:left w:val="single" w:sz="4" w:space="0" w:color="000000"/>
              <w:bottom w:val="single" w:sz="4" w:space="0" w:color="000000"/>
              <w:right w:val="single" w:sz="4" w:space="0" w:color="000000"/>
            </w:tcBorders>
            <w:vAlign w:val="center"/>
          </w:tcPr>
          <w:p w14:paraId="761A8047" w14:textId="2ED050B5" w:rsidR="00EE39EB" w:rsidRPr="00CA2B55" w:rsidRDefault="00EE39EB" w:rsidP="00EE39EB">
            <w:pPr>
              <w:jc w:val="center"/>
            </w:pPr>
            <w:r>
              <w:t>5.7</w:t>
            </w:r>
          </w:p>
        </w:tc>
      </w:tr>
      <w:tr w:rsidR="00EE39EB" w:rsidRPr="00CA2B55" w14:paraId="7DAE3603" w14:textId="77777777" w:rsidTr="009B5670">
        <w:trPr>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3E24B803" w14:textId="77777777" w:rsidR="00EE39EB" w:rsidRPr="00CA2B55" w:rsidRDefault="00EE39EB" w:rsidP="00EE39EB">
            <w:pPr>
              <w:jc w:val="center"/>
            </w:pPr>
            <w:r w:rsidRPr="00CA2B55">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21B4120D" w14:textId="77777777" w:rsidR="00EE39EB" w:rsidRPr="00CA2B55" w:rsidRDefault="00EE39EB" w:rsidP="00EE39EB">
            <w:pPr>
              <w:jc w:val="center"/>
            </w:pPr>
            <w:r w:rsidRPr="00CA2B55">
              <w:t>d</w:t>
            </w:r>
          </w:p>
        </w:tc>
        <w:tc>
          <w:tcPr>
            <w:tcW w:w="1701" w:type="dxa"/>
            <w:tcBorders>
              <w:left w:val="single" w:sz="4" w:space="0" w:color="000000"/>
              <w:right w:val="single" w:sz="4" w:space="0" w:color="000000"/>
            </w:tcBorders>
            <w:vAlign w:val="center"/>
          </w:tcPr>
          <w:p w14:paraId="142530BA" w14:textId="77777777" w:rsidR="00EE39EB" w:rsidRPr="00CA2B55" w:rsidRDefault="00EE39EB" w:rsidP="00EE39EB">
            <w:pPr>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14:paraId="71CB054B" w14:textId="727ADC36" w:rsidR="00EE39EB" w:rsidRPr="00CA2B55" w:rsidRDefault="00EE39EB" w:rsidP="00EE39EB">
            <w:pPr>
              <w:jc w:val="center"/>
            </w:pPr>
            <w:r w:rsidRPr="00CA2B55">
              <w:t>3</w:t>
            </w:r>
          </w:p>
        </w:tc>
        <w:tc>
          <w:tcPr>
            <w:tcW w:w="2409" w:type="dxa"/>
            <w:tcBorders>
              <w:top w:val="single" w:sz="4" w:space="0" w:color="000000"/>
              <w:left w:val="single" w:sz="4" w:space="0" w:color="000000"/>
              <w:bottom w:val="single" w:sz="4" w:space="0" w:color="000000"/>
              <w:right w:val="single" w:sz="4" w:space="0" w:color="000000"/>
            </w:tcBorders>
            <w:vAlign w:val="center"/>
          </w:tcPr>
          <w:p w14:paraId="1496F128" w14:textId="08B4FDD6" w:rsidR="00EE39EB" w:rsidRPr="00CA2B55" w:rsidRDefault="00EE39EB" w:rsidP="00EE39EB">
            <w:pPr>
              <w:jc w:val="center"/>
            </w:pPr>
            <w:r>
              <w:t>4.2</w:t>
            </w:r>
          </w:p>
        </w:tc>
      </w:tr>
      <w:tr w:rsidR="00EE39EB" w:rsidRPr="00CA2B55" w14:paraId="349A6BA5" w14:textId="77777777" w:rsidTr="009B5670">
        <w:trPr>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1F5B10EB" w14:textId="77777777" w:rsidR="00EE39EB" w:rsidRPr="00CA2B55" w:rsidRDefault="00EE39EB" w:rsidP="00EE39EB">
            <w:pPr>
              <w:jc w:val="center"/>
            </w:pPr>
            <w:r w:rsidRPr="00CA2B55">
              <w:t>6</w:t>
            </w:r>
          </w:p>
        </w:tc>
        <w:tc>
          <w:tcPr>
            <w:tcW w:w="1985" w:type="dxa"/>
            <w:tcBorders>
              <w:top w:val="single" w:sz="4" w:space="0" w:color="000000"/>
              <w:left w:val="single" w:sz="4" w:space="0" w:color="000000"/>
              <w:bottom w:val="single" w:sz="4" w:space="0" w:color="000000"/>
              <w:right w:val="single" w:sz="4" w:space="0" w:color="000000"/>
            </w:tcBorders>
            <w:vAlign w:val="center"/>
          </w:tcPr>
          <w:p w14:paraId="03A4DCB8" w14:textId="77777777" w:rsidR="00EE39EB" w:rsidRPr="00CA2B55" w:rsidRDefault="00EE39EB" w:rsidP="00EE39EB">
            <w:pPr>
              <w:jc w:val="center"/>
            </w:pPr>
            <w:r w:rsidRPr="00CA2B55">
              <w:t>c</w:t>
            </w:r>
          </w:p>
        </w:tc>
        <w:tc>
          <w:tcPr>
            <w:tcW w:w="1701" w:type="dxa"/>
            <w:tcBorders>
              <w:left w:val="single" w:sz="4" w:space="0" w:color="000000"/>
              <w:right w:val="single" w:sz="4" w:space="0" w:color="000000"/>
            </w:tcBorders>
            <w:vAlign w:val="center"/>
          </w:tcPr>
          <w:p w14:paraId="66B42E0C" w14:textId="77777777" w:rsidR="00EE39EB" w:rsidRPr="00CA2B55" w:rsidRDefault="00EE39EB" w:rsidP="00EE39EB">
            <w:pPr>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14:paraId="29576CD6" w14:textId="4CA9D1E7" w:rsidR="00EE39EB" w:rsidRPr="00CA2B55" w:rsidRDefault="00EE39EB" w:rsidP="00EE39EB">
            <w:pPr>
              <w:jc w:val="center"/>
            </w:pPr>
            <w:r w:rsidRPr="00CA2B55">
              <w:t>2</w:t>
            </w:r>
          </w:p>
        </w:tc>
        <w:tc>
          <w:tcPr>
            <w:tcW w:w="2409" w:type="dxa"/>
            <w:tcBorders>
              <w:top w:val="single" w:sz="4" w:space="0" w:color="000000"/>
              <w:left w:val="single" w:sz="4" w:space="0" w:color="000000"/>
              <w:bottom w:val="single" w:sz="4" w:space="0" w:color="000000"/>
              <w:right w:val="single" w:sz="4" w:space="0" w:color="000000"/>
            </w:tcBorders>
            <w:vAlign w:val="center"/>
          </w:tcPr>
          <w:p w14:paraId="19F7057E" w14:textId="227AA933" w:rsidR="00EE39EB" w:rsidRPr="00CA2B55" w:rsidRDefault="00EE39EB" w:rsidP="00EE39EB">
            <w:pPr>
              <w:jc w:val="center"/>
            </w:pPr>
            <w:r>
              <w:t>2.8</w:t>
            </w:r>
          </w:p>
        </w:tc>
      </w:tr>
      <w:tr w:rsidR="00EE39EB" w:rsidRPr="00CA2B55" w14:paraId="7F110FC3" w14:textId="77777777" w:rsidTr="009B5670">
        <w:trPr>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23206D9D" w14:textId="77777777" w:rsidR="00EE39EB" w:rsidRPr="00CA2B55" w:rsidRDefault="00EE39EB" w:rsidP="00EE39EB">
            <w:pPr>
              <w:jc w:val="center"/>
            </w:pPr>
            <w:r w:rsidRPr="00CA2B55">
              <w:t>7</w:t>
            </w:r>
          </w:p>
        </w:tc>
        <w:tc>
          <w:tcPr>
            <w:tcW w:w="1985" w:type="dxa"/>
            <w:tcBorders>
              <w:top w:val="single" w:sz="4" w:space="0" w:color="000000"/>
              <w:left w:val="single" w:sz="4" w:space="0" w:color="000000"/>
              <w:bottom w:val="single" w:sz="4" w:space="0" w:color="000000"/>
              <w:right w:val="single" w:sz="4" w:space="0" w:color="000000"/>
            </w:tcBorders>
            <w:vAlign w:val="center"/>
          </w:tcPr>
          <w:p w14:paraId="2E19DD41" w14:textId="77777777" w:rsidR="00EE39EB" w:rsidRPr="00CA2B55" w:rsidRDefault="00EE39EB" w:rsidP="00EE39EB">
            <w:pPr>
              <w:jc w:val="center"/>
            </w:pPr>
            <w:r w:rsidRPr="00CA2B55">
              <w:t>d</w:t>
            </w:r>
          </w:p>
        </w:tc>
        <w:tc>
          <w:tcPr>
            <w:tcW w:w="1701" w:type="dxa"/>
            <w:tcBorders>
              <w:left w:val="single" w:sz="4" w:space="0" w:color="000000"/>
              <w:right w:val="single" w:sz="4" w:space="0" w:color="000000"/>
            </w:tcBorders>
            <w:vAlign w:val="center"/>
          </w:tcPr>
          <w:p w14:paraId="3149C973" w14:textId="77777777" w:rsidR="00EE39EB" w:rsidRPr="00CA2B55" w:rsidRDefault="00EE39EB" w:rsidP="00EE39EB">
            <w:pPr>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14:paraId="76C21B83" w14:textId="07103404" w:rsidR="00EE39EB" w:rsidRPr="00CA2B55" w:rsidRDefault="00EE39EB" w:rsidP="00EE39EB">
            <w:pPr>
              <w:jc w:val="center"/>
            </w:pPr>
            <w:r w:rsidRPr="00CA2B55">
              <w:t>1</w:t>
            </w:r>
          </w:p>
        </w:tc>
        <w:tc>
          <w:tcPr>
            <w:tcW w:w="2409" w:type="dxa"/>
            <w:tcBorders>
              <w:top w:val="single" w:sz="4" w:space="0" w:color="000000"/>
              <w:left w:val="single" w:sz="4" w:space="0" w:color="000000"/>
              <w:bottom w:val="single" w:sz="4" w:space="0" w:color="000000"/>
              <w:right w:val="single" w:sz="4" w:space="0" w:color="000000"/>
            </w:tcBorders>
            <w:vAlign w:val="center"/>
          </w:tcPr>
          <w:p w14:paraId="0FA66F86" w14:textId="56B9D4AE" w:rsidR="00EE39EB" w:rsidRPr="00CA2B55" w:rsidRDefault="00EE39EB" w:rsidP="00EE39EB">
            <w:pPr>
              <w:jc w:val="center"/>
            </w:pPr>
            <w:r>
              <w:t>1.4</w:t>
            </w:r>
          </w:p>
        </w:tc>
      </w:tr>
    </w:tbl>
    <w:p w14:paraId="777D0313" w14:textId="77777777" w:rsidR="00C676AA" w:rsidRPr="00CA2B55" w:rsidRDefault="00C676AA" w:rsidP="00C676AA"/>
    <w:p w14:paraId="11EBF7E6" w14:textId="77777777" w:rsidR="00C676AA" w:rsidRPr="00CA2B55" w:rsidRDefault="00C676AA" w:rsidP="00C676AA"/>
    <w:p w14:paraId="2492001C" w14:textId="77777777" w:rsidR="00C676AA" w:rsidRPr="00CA2B55" w:rsidRDefault="00C676AA" w:rsidP="00C676AA">
      <w:pPr>
        <w:jc w:val="center"/>
        <w:rPr>
          <w:b/>
          <w:sz w:val="32"/>
          <w:szCs w:val="32"/>
        </w:rPr>
      </w:pPr>
      <w:r w:rsidRPr="00CA2B55">
        <w:rPr>
          <w:b/>
          <w:sz w:val="32"/>
          <w:szCs w:val="32"/>
        </w:rPr>
        <w:t>TABLA DE ESPECIFICACIONES</w:t>
      </w:r>
    </w:p>
    <w:p w14:paraId="101AE593" w14:textId="77777777" w:rsidR="00C676AA" w:rsidRPr="00CA2B55" w:rsidRDefault="00C676AA" w:rsidP="00C676AA"/>
    <w:tbl>
      <w:tblPr>
        <w:tblW w:w="10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276"/>
        <w:gridCol w:w="3827"/>
        <w:gridCol w:w="3446"/>
      </w:tblGrid>
      <w:tr w:rsidR="00C676AA" w:rsidRPr="00CA2B55" w14:paraId="7B5914A5" w14:textId="77777777" w:rsidTr="009B5670">
        <w:tc>
          <w:tcPr>
            <w:tcW w:w="1696" w:type="dxa"/>
            <w:shd w:val="clear" w:color="auto" w:fill="BDD6EE"/>
            <w:vAlign w:val="center"/>
          </w:tcPr>
          <w:p w14:paraId="72E6031A" w14:textId="77777777" w:rsidR="00C676AA" w:rsidRPr="00CA2B55" w:rsidRDefault="00C676AA" w:rsidP="009B5670">
            <w:pPr>
              <w:jc w:val="center"/>
              <w:rPr>
                <w:b/>
              </w:rPr>
            </w:pPr>
            <w:r w:rsidRPr="00CA2B55">
              <w:rPr>
                <w:b/>
              </w:rPr>
              <w:t>REACTIVO</w:t>
            </w:r>
          </w:p>
        </w:tc>
        <w:tc>
          <w:tcPr>
            <w:tcW w:w="1276" w:type="dxa"/>
            <w:shd w:val="clear" w:color="auto" w:fill="BDD6EE"/>
            <w:vAlign w:val="center"/>
          </w:tcPr>
          <w:p w14:paraId="7D120051" w14:textId="77777777" w:rsidR="00C676AA" w:rsidRPr="00CA2B55" w:rsidRDefault="00C676AA" w:rsidP="009B5670">
            <w:pPr>
              <w:jc w:val="center"/>
              <w:rPr>
                <w:b/>
              </w:rPr>
            </w:pPr>
            <w:r w:rsidRPr="00CA2B55">
              <w:rPr>
                <w:b/>
              </w:rPr>
              <w:t>CAMPO</w:t>
            </w:r>
          </w:p>
        </w:tc>
        <w:tc>
          <w:tcPr>
            <w:tcW w:w="3827" w:type="dxa"/>
            <w:shd w:val="clear" w:color="auto" w:fill="BDD6EE"/>
            <w:vAlign w:val="center"/>
          </w:tcPr>
          <w:p w14:paraId="36A317A4" w14:textId="77777777" w:rsidR="00C676AA" w:rsidRPr="00CA2B55" w:rsidRDefault="00C676AA" w:rsidP="009B5670">
            <w:pPr>
              <w:jc w:val="center"/>
              <w:rPr>
                <w:b/>
              </w:rPr>
            </w:pPr>
            <w:r w:rsidRPr="00CA2B55">
              <w:rPr>
                <w:b/>
              </w:rPr>
              <w:t>CONTENIDO</w:t>
            </w:r>
          </w:p>
        </w:tc>
        <w:tc>
          <w:tcPr>
            <w:tcW w:w="3446" w:type="dxa"/>
            <w:shd w:val="clear" w:color="auto" w:fill="BDD6EE"/>
            <w:vAlign w:val="center"/>
          </w:tcPr>
          <w:p w14:paraId="29CEBDEE" w14:textId="77777777" w:rsidR="00C676AA" w:rsidRPr="00CA2B55" w:rsidRDefault="00C676AA" w:rsidP="009B5670">
            <w:pPr>
              <w:jc w:val="center"/>
              <w:rPr>
                <w:b/>
              </w:rPr>
            </w:pPr>
            <w:r w:rsidRPr="00CA2B55">
              <w:rPr>
                <w:b/>
              </w:rPr>
              <w:t>PDA</w:t>
            </w:r>
          </w:p>
        </w:tc>
      </w:tr>
      <w:tr w:rsidR="00C676AA" w:rsidRPr="00CA2B55" w14:paraId="5B65C546" w14:textId="77777777" w:rsidTr="009B5670">
        <w:tc>
          <w:tcPr>
            <w:tcW w:w="1696" w:type="dxa"/>
            <w:vAlign w:val="center"/>
          </w:tcPr>
          <w:p w14:paraId="2379FF32" w14:textId="77777777" w:rsidR="00C676AA" w:rsidRPr="00CA2B55" w:rsidRDefault="00C676AA" w:rsidP="009B5670">
            <w:pPr>
              <w:jc w:val="center"/>
            </w:pPr>
            <w:r w:rsidRPr="00CA2B55">
              <w:t>1 al 6</w:t>
            </w:r>
          </w:p>
        </w:tc>
        <w:tc>
          <w:tcPr>
            <w:tcW w:w="1276" w:type="dxa"/>
            <w:vAlign w:val="center"/>
          </w:tcPr>
          <w:p w14:paraId="1A3FE161" w14:textId="77777777" w:rsidR="00C676AA" w:rsidRPr="00CA2B55" w:rsidRDefault="00C676AA" w:rsidP="009B5670">
            <w:pPr>
              <w:jc w:val="center"/>
            </w:pPr>
            <w:r w:rsidRPr="00CA2B55">
              <w:rPr>
                <w:noProof/>
              </w:rPr>
              <w:drawing>
                <wp:inline distT="0" distB="0" distL="0" distR="0" wp14:anchorId="17EA95E5" wp14:editId="334DC0B3">
                  <wp:extent cx="481091" cy="468000"/>
                  <wp:effectExtent l="0" t="0" r="0" b="0"/>
                  <wp:docPr id="2087406781" name="image3.png" descr="Icon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2087406781" name="image3.png" descr="Icono&#10;&#10;El contenido generado por IA puede ser incorrecto."/>
                          <pic:cNvPicPr preferRelativeResize="0"/>
                        </pic:nvPicPr>
                        <pic:blipFill>
                          <a:blip r:embed="rId7"/>
                          <a:srcRect/>
                          <a:stretch>
                            <a:fillRect/>
                          </a:stretch>
                        </pic:blipFill>
                        <pic:spPr>
                          <a:xfrm>
                            <a:off x="0" y="0"/>
                            <a:ext cx="481091" cy="468000"/>
                          </a:xfrm>
                          <a:prstGeom prst="rect">
                            <a:avLst/>
                          </a:prstGeom>
                          <a:ln/>
                        </pic:spPr>
                      </pic:pic>
                    </a:graphicData>
                  </a:graphic>
                </wp:inline>
              </w:drawing>
            </w:r>
          </w:p>
        </w:tc>
        <w:tc>
          <w:tcPr>
            <w:tcW w:w="3827" w:type="dxa"/>
            <w:vAlign w:val="center"/>
          </w:tcPr>
          <w:p w14:paraId="1FB61344" w14:textId="77777777" w:rsidR="00C676AA" w:rsidRPr="00CA2B55" w:rsidRDefault="00C676AA" w:rsidP="009B5670">
            <w:pPr>
              <w:jc w:val="both"/>
              <w:rPr>
                <w:sz w:val="24"/>
                <w:szCs w:val="24"/>
              </w:rPr>
            </w:pPr>
            <w:r w:rsidRPr="00CA2B55">
              <w:rPr>
                <w:sz w:val="24"/>
                <w:szCs w:val="24"/>
              </w:rPr>
              <w:t>Equidad de género en la familia, la escuela y la comunidad.</w:t>
            </w:r>
          </w:p>
        </w:tc>
        <w:tc>
          <w:tcPr>
            <w:tcW w:w="3446" w:type="dxa"/>
            <w:vAlign w:val="center"/>
          </w:tcPr>
          <w:p w14:paraId="270DE70E" w14:textId="77777777" w:rsidR="00C676AA" w:rsidRPr="00CA2B55" w:rsidRDefault="00C676AA" w:rsidP="009B5670">
            <w:pPr>
              <w:jc w:val="both"/>
              <w:rPr>
                <w:sz w:val="24"/>
                <w:szCs w:val="24"/>
              </w:rPr>
            </w:pPr>
            <w:r w:rsidRPr="00CA2B55">
              <w:rPr>
                <w:sz w:val="24"/>
                <w:szCs w:val="24"/>
              </w:rPr>
              <w:t>Reflexiona acerca de los estilos de relación y distribución de responsabilidades, para tomar decisiones respecto de aquellos que inciden positivamente en el bienestar de todas y todos.</w:t>
            </w:r>
          </w:p>
        </w:tc>
      </w:tr>
      <w:tr w:rsidR="00C676AA" w:rsidRPr="00CA2B55" w14:paraId="424E7959" w14:textId="77777777" w:rsidTr="009B5670">
        <w:tc>
          <w:tcPr>
            <w:tcW w:w="1696" w:type="dxa"/>
            <w:vAlign w:val="center"/>
          </w:tcPr>
          <w:p w14:paraId="6A4DE951" w14:textId="77777777" w:rsidR="00C676AA" w:rsidRPr="00CA2B55" w:rsidRDefault="00C676AA" w:rsidP="009B5670">
            <w:pPr>
              <w:jc w:val="center"/>
            </w:pPr>
            <w:r w:rsidRPr="00CA2B55">
              <w:t>7</w:t>
            </w:r>
          </w:p>
        </w:tc>
        <w:tc>
          <w:tcPr>
            <w:tcW w:w="1276" w:type="dxa"/>
            <w:vAlign w:val="center"/>
          </w:tcPr>
          <w:p w14:paraId="49FCAEED" w14:textId="77777777" w:rsidR="00C676AA" w:rsidRPr="00CA2B55" w:rsidRDefault="00C676AA" w:rsidP="009B5670">
            <w:pPr>
              <w:jc w:val="center"/>
            </w:pPr>
            <w:r w:rsidRPr="00CA2B55">
              <w:rPr>
                <w:noProof/>
                <w:sz w:val="24"/>
                <w:szCs w:val="24"/>
              </w:rPr>
              <w:drawing>
                <wp:inline distT="0" distB="0" distL="0" distR="0" wp14:anchorId="1AD46256" wp14:editId="4099BC80">
                  <wp:extent cx="477044" cy="468000"/>
                  <wp:effectExtent l="0" t="0" r="0" b="0"/>
                  <wp:docPr id="2087406786" name="image1.png" descr="Icon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2087406786" name="image1.png" descr="Icono&#10;&#10;El contenido generado por IA puede ser incorrecto."/>
                          <pic:cNvPicPr preferRelativeResize="0"/>
                        </pic:nvPicPr>
                        <pic:blipFill>
                          <a:blip r:embed="rId8"/>
                          <a:srcRect t="2359"/>
                          <a:stretch>
                            <a:fillRect/>
                          </a:stretch>
                        </pic:blipFill>
                        <pic:spPr>
                          <a:xfrm>
                            <a:off x="0" y="0"/>
                            <a:ext cx="477044" cy="468000"/>
                          </a:xfrm>
                          <a:prstGeom prst="rect">
                            <a:avLst/>
                          </a:prstGeom>
                          <a:ln/>
                        </pic:spPr>
                      </pic:pic>
                    </a:graphicData>
                  </a:graphic>
                </wp:inline>
              </w:drawing>
            </w:r>
          </w:p>
        </w:tc>
        <w:tc>
          <w:tcPr>
            <w:tcW w:w="3827" w:type="dxa"/>
            <w:vAlign w:val="center"/>
          </w:tcPr>
          <w:p w14:paraId="7DCFA684" w14:textId="77777777" w:rsidR="00C676AA" w:rsidRPr="00CA2B55" w:rsidRDefault="00C676AA" w:rsidP="009B5670">
            <w:pPr>
              <w:jc w:val="both"/>
              <w:rPr>
                <w:sz w:val="24"/>
                <w:szCs w:val="24"/>
              </w:rPr>
            </w:pPr>
            <w:r w:rsidRPr="00CA2B55">
              <w:rPr>
                <w:sz w:val="24"/>
                <w:szCs w:val="24"/>
              </w:rPr>
              <w:t>Comprensión y producción de cuentos para su disfrute.</w:t>
            </w:r>
          </w:p>
        </w:tc>
        <w:tc>
          <w:tcPr>
            <w:tcW w:w="3446" w:type="dxa"/>
            <w:vAlign w:val="center"/>
          </w:tcPr>
          <w:p w14:paraId="22340FCA" w14:textId="77777777" w:rsidR="00C676AA" w:rsidRPr="00CA2B55" w:rsidRDefault="00C676AA" w:rsidP="009B5670">
            <w:pPr>
              <w:jc w:val="both"/>
              <w:rPr>
                <w:sz w:val="24"/>
                <w:szCs w:val="24"/>
              </w:rPr>
            </w:pPr>
            <w:r w:rsidRPr="00CA2B55">
              <w:rPr>
                <w:sz w:val="24"/>
                <w:szCs w:val="24"/>
              </w:rPr>
              <w:t>Selecciona, lee y escucha cuentos de distintos orígenes y autores.</w:t>
            </w:r>
          </w:p>
        </w:tc>
      </w:tr>
    </w:tbl>
    <w:p w14:paraId="4EB07549" w14:textId="77777777" w:rsidR="009F7F72" w:rsidRDefault="009F7F72" w:rsidP="009F7F72"/>
    <w:sectPr w:rsidR="009F7F72" w:rsidSect="009F7F72">
      <w:headerReference w:type="default" r:id="rId9"/>
      <w:footerReference w:type="default" r:id="rId10"/>
      <w:pgSz w:w="12240" w:h="15840" w:code="1"/>
      <w:pgMar w:top="1134" w:right="851" w:bottom="851" w:left="1134"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F4233" w14:textId="77777777" w:rsidR="00263C3B" w:rsidRDefault="00263C3B" w:rsidP="009F7F72">
      <w:r>
        <w:separator/>
      </w:r>
    </w:p>
  </w:endnote>
  <w:endnote w:type="continuationSeparator" w:id="0">
    <w:p w14:paraId="61382E07" w14:textId="77777777" w:rsidR="00263C3B" w:rsidRDefault="00263C3B" w:rsidP="009F7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DA908" w14:textId="1A2C2CD1" w:rsidR="009F7F72" w:rsidRDefault="009F7F72">
    <w:pPr>
      <w:pStyle w:val="Piedepgina"/>
    </w:pPr>
    <w:r>
      <w:rPr>
        <w:noProof/>
        <w:lang w:val="en-US"/>
      </w:rPr>
      <mc:AlternateContent>
        <mc:Choice Requires="wps">
          <w:drawing>
            <wp:anchor distT="0" distB="0" distL="114300" distR="114300" simplePos="0" relativeHeight="251661312" behindDoc="0" locked="0" layoutInCell="1" allowOverlap="1" wp14:anchorId="2BC00F31" wp14:editId="4644E010">
              <wp:simplePos x="0" y="0"/>
              <wp:positionH relativeFrom="margin">
                <wp:posOffset>-696069</wp:posOffset>
              </wp:positionH>
              <wp:positionV relativeFrom="paragraph">
                <wp:posOffset>48895</wp:posOffset>
              </wp:positionV>
              <wp:extent cx="7740000" cy="396240"/>
              <wp:effectExtent l="19050" t="19050" r="33020" b="60960"/>
              <wp:wrapNone/>
              <wp:docPr id="106430015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00" cy="396240"/>
                      </a:xfrm>
                      <a:prstGeom prst="rect">
                        <a:avLst/>
                      </a:prstGeom>
                      <a:solidFill>
                        <a:srgbClr val="BDD6EE"/>
                      </a:solidFill>
                      <a:ln w="38100">
                        <a:solidFill>
                          <a:srgbClr val="5A97D4"/>
                        </a:solidFill>
                        <a:miter lim="800000"/>
                        <a:headEnd/>
                        <a:tailEnd/>
                      </a:ln>
                      <a:effectLst>
                        <a:outerShdw dist="28398" dir="3806097" algn="ctr" rotWithShape="0">
                          <a:srgbClr val="205867">
                            <a:alpha val="50000"/>
                          </a:srgbClr>
                        </a:outerShdw>
                      </a:effectLst>
                    </wps:spPr>
                    <wps:txbx>
                      <w:txbxContent>
                        <w:p w14:paraId="2F102C02" w14:textId="1018398D" w:rsidR="009F7F72" w:rsidRPr="009F7F72" w:rsidRDefault="009F7F72" w:rsidP="009F7F72">
                          <w:pPr>
                            <w:jc w:val="center"/>
                            <w:rPr>
                              <w:rFonts w:ascii="Calibri" w:hAnsi="Calibri" w:cs="Calibri"/>
                              <w:b/>
                              <w:sz w:val="36"/>
                              <w:szCs w:val="36"/>
                            </w:rPr>
                          </w:pPr>
                          <w:r w:rsidRPr="009F7F72">
                            <w:rPr>
                              <w:rFonts w:ascii="Calibri" w:hAnsi="Calibri" w:cs="Calibri"/>
                              <w:b/>
                              <w:sz w:val="36"/>
                              <w:szCs w:val="36"/>
                            </w:rPr>
                            <w:t xml:space="preserve">Lainitas Primaria </w:t>
                          </w:r>
                          <w:r w:rsidR="002005CE">
                            <w:rPr>
                              <w:rFonts w:ascii="Calibri" w:hAnsi="Calibri" w:cs="Calibri"/>
                              <w:b/>
                              <w:sz w:val="36"/>
                              <w:szCs w:val="36"/>
                            </w:rPr>
                            <w:t>2025-2026</w:t>
                          </w:r>
                          <w:r w:rsidRPr="009F7F72">
                            <w:rPr>
                              <w:rFonts w:ascii="Calibri" w:hAnsi="Calibri" w:cs="Calibri"/>
                              <w:b/>
                              <w:sz w:val="36"/>
                              <w:szCs w:val="36"/>
                            </w:rPr>
                            <w:t xml:space="preserve">    www.primaria.lainitas.com.mx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00F31" id="_x0000_s1027" style="position:absolute;margin-left:-54.8pt;margin-top:3.85pt;width:609.45pt;height:3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" fillcolor="#bdd6ee" strokecolor="#5a97d4" strokeweight="3pt">
              <v:shadow on="t" color="#205867" opacity=".5" offset="1pt"/>
              <v:textbox>
                <w:txbxContent>
                  <w:p w14:paraId="2F102C02" w14:textId="1018398D" w:rsidR="009F7F72" w:rsidRPr="009F7F72" w:rsidRDefault="009F7F72" w:rsidP="009F7F72">
                    <w:pPr>
                      <w:jc w:val="center"/>
                      <w:rPr>
                        <w:rFonts w:ascii="Calibri" w:hAnsi="Calibri" w:cs="Calibri"/>
                        <w:b/>
                        <w:sz w:val="36"/>
                        <w:szCs w:val="36"/>
                      </w:rPr>
                    </w:pPr>
                    <w:r w:rsidRPr="009F7F72">
                      <w:rPr>
                        <w:rFonts w:ascii="Calibri" w:hAnsi="Calibri" w:cs="Calibri"/>
                        <w:b/>
                        <w:sz w:val="36"/>
                        <w:szCs w:val="36"/>
                      </w:rPr>
                      <w:t xml:space="preserve">Lainitas Primaria </w:t>
                    </w:r>
                    <w:r w:rsidR="002005CE">
                      <w:rPr>
                        <w:rFonts w:ascii="Calibri" w:hAnsi="Calibri" w:cs="Calibri"/>
                        <w:b/>
                        <w:sz w:val="36"/>
                        <w:szCs w:val="36"/>
                      </w:rPr>
                      <w:t>2025-2026</w:t>
                    </w:r>
                    <w:r w:rsidRPr="009F7F72">
                      <w:rPr>
                        <w:rFonts w:ascii="Calibri" w:hAnsi="Calibri" w:cs="Calibri"/>
                        <w:b/>
                        <w:sz w:val="36"/>
                        <w:szCs w:val="36"/>
                      </w:rPr>
                      <w:t xml:space="preserve">    www.primaria.lainitas.com.mx</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4CCE3" w14:textId="77777777" w:rsidR="00263C3B" w:rsidRDefault="00263C3B" w:rsidP="009F7F72">
      <w:r>
        <w:separator/>
      </w:r>
    </w:p>
  </w:footnote>
  <w:footnote w:type="continuationSeparator" w:id="0">
    <w:p w14:paraId="46449DA2" w14:textId="77777777" w:rsidR="00263C3B" w:rsidRDefault="00263C3B" w:rsidP="009F7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012FF" w14:textId="38E3964C" w:rsidR="009F7F72" w:rsidRDefault="009F7F72">
    <w:pPr>
      <w:pStyle w:val="Encabezado"/>
    </w:pPr>
    <w:r>
      <w:rPr>
        <w:noProof/>
        <w:lang w:val="en-US"/>
      </w:rPr>
      <mc:AlternateContent>
        <mc:Choice Requires="wps">
          <w:drawing>
            <wp:anchor distT="0" distB="0" distL="114300" distR="114300" simplePos="0" relativeHeight="251659264" behindDoc="0" locked="0" layoutInCell="1" allowOverlap="1" wp14:anchorId="0E09C1AC" wp14:editId="3C234B92">
              <wp:simplePos x="0" y="0"/>
              <wp:positionH relativeFrom="page">
                <wp:posOffset>17145</wp:posOffset>
              </wp:positionH>
              <wp:positionV relativeFrom="paragraph">
                <wp:posOffset>-192514</wp:posOffset>
              </wp:positionV>
              <wp:extent cx="7740000" cy="396240"/>
              <wp:effectExtent l="19050" t="19050" r="33020" b="609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00" cy="396240"/>
                      </a:xfrm>
                      <a:prstGeom prst="rect">
                        <a:avLst/>
                      </a:prstGeom>
                      <a:solidFill>
                        <a:srgbClr val="BDD6EE"/>
                      </a:solidFill>
                      <a:ln w="38100">
                        <a:solidFill>
                          <a:srgbClr val="5A97D4"/>
                        </a:solidFill>
                        <a:miter lim="800000"/>
                        <a:headEnd/>
                        <a:tailEnd/>
                      </a:ln>
                      <a:effectLst>
                        <a:outerShdw dist="28398" dir="3806097" algn="ctr" rotWithShape="0">
                          <a:srgbClr val="205867">
                            <a:alpha val="50000"/>
                          </a:srgbClr>
                        </a:outerShdw>
                      </a:effectLst>
                    </wps:spPr>
                    <wps:txbx>
                      <w:txbxContent>
                        <w:p w14:paraId="46F69D48" w14:textId="5F3E2E4C" w:rsidR="009F7F72" w:rsidRPr="009F7F72" w:rsidRDefault="009F7F72" w:rsidP="009F7F72">
                          <w:pPr>
                            <w:jc w:val="center"/>
                            <w:rPr>
                              <w:rFonts w:ascii="Calibri" w:hAnsi="Calibri" w:cs="Calibri"/>
                              <w:b/>
                              <w:sz w:val="36"/>
                              <w:szCs w:val="36"/>
                            </w:rPr>
                          </w:pPr>
                          <w:r>
                            <w:rPr>
                              <w:rFonts w:ascii="Calibri" w:hAnsi="Calibri" w:cs="Calibri"/>
                              <w:b/>
                              <w:sz w:val="36"/>
                              <w:szCs w:val="36"/>
                            </w:rPr>
                            <w:t>Evaluación del proyecto</w:t>
                          </w:r>
                          <w:r w:rsidRPr="009F7F72">
                            <w:rPr>
                              <w:rFonts w:ascii="Calibri" w:hAnsi="Calibri" w:cs="Calibri"/>
                              <w:b/>
                              <w:sz w:val="36"/>
                              <w:szCs w:val="36"/>
                            </w:rPr>
                            <w:t xml:space="preserve">     Educación Primaria       </w:t>
                          </w:r>
                          <w:r w:rsidR="002005CE">
                            <w:rPr>
                              <w:rFonts w:ascii="Calibri" w:hAnsi="Calibri" w:cs="Calibri"/>
                              <w:b/>
                              <w:sz w:val="36"/>
                              <w:szCs w:val="36"/>
                            </w:rPr>
                            <w:t>2025-2026</w:t>
                          </w:r>
                        </w:p>
                        <w:p w14:paraId="7DFCA619" w14:textId="77777777" w:rsidR="009F7F72" w:rsidRPr="009F7F72" w:rsidRDefault="009F7F72" w:rsidP="009F7F72">
                          <w:pPr>
                            <w:jc w:val="center"/>
                            <w:rPr>
                              <w:rFonts w:ascii="Calibri" w:hAnsi="Calibri" w:cs="Calibri"/>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9C1AC" id="Rectangle 2" o:spid="_x0000_s1026" style="position:absolute;margin-left:1.35pt;margin-top:-15.15pt;width:609.4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" fillcolor="#bdd6ee" strokecolor="#5a97d4" strokeweight="3pt">
              <v:shadow on="t" color="#205867" opacity=".5" offset="1pt"/>
              <v:textbox>
                <w:txbxContent>
                  <w:p w14:paraId="46F69D48" w14:textId="5F3E2E4C" w:rsidR="009F7F72" w:rsidRPr="009F7F72" w:rsidRDefault="009F7F72" w:rsidP="009F7F72">
                    <w:pPr>
                      <w:jc w:val="center"/>
                      <w:rPr>
                        <w:rFonts w:ascii="Calibri" w:hAnsi="Calibri" w:cs="Calibri"/>
                        <w:b/>
                        <w:sz w:val="36"/>
                        <w:szCs w:val="36"/>
                      </w:rPr>
                    </w:pPr>
                    <w:r>
                      <w:rPr>
                        <w:rFonts w:ascii="Calibri" w:hAnsi="Calibri" w:cs="Calibri"/>
                        <w:b/>
                        <w:sz w:val="36"/>
                        <w:szCs w:val="36"/>
                      </w:rPr>
                      <w:t>Evaluación del proyecto</w:t>
                    </w:r>
                    <w:r w:rsidRPr="009F7F72">
                      <w:rPr>
                        <w:rFonts w:ascii="Calibri" w:hAnsi="Calibri" w:cs="Calibri"/>
                        <w:b/>
                        <w:sz w:val="36"/>
                        <w:szCs w:val="36"/>
                      </w:rPr>
                      <w:t xml:space="preserve">     Educación Primaria       </w:t>
                    </w:r>
                    <w:r w:rsidR="002005CE">
                      <w:rPr>
                        <w:rFonts w:ascii="Calibri" w:hAnsi="Calibri" w:cs="Calibri"/>
                        <w:b/>
                        <w:sz w:val="36"/>
                        <w:szCs w:val="36"/>
                      </w:rPr>
                      <w:t>2025-2026</w:t>
                    </w:r>
                  </w:p>
                  <w:p w14:paraId="7DFCA619" w14:textId="77777777" w:rsidR="009F7F72" w:rsidRPr="009F7F72" w:rsidRDefault="009F7F72" w:rsidP="009F7F72">
                    <w:pPr>
                      <w:jc w:val="center"/>
                      <w:rPr>
                        <w:rFonts w:ascii="Calibri" w:hAnsi="Calibri" w:cs="Calibri"/>
                        <w:b/>
                        <w:sz w:val="36"/>
                        <w:szCs w:val="36"/>
                      </w:rPr>
                    </w:pP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433FC"/>
    <w:multiLevelType w:val="hybridMultilevel"/>
    <w:tmpl w:val="0688E6D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BAD6E73"/>
    <w:multiLevelType w:val="hybridMultilevel"/>
    <w:tmpl w:val="F912B8F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2E49712B"/>
    <w:multiLevelType w:val="hybridMultilevel"/>
    <w:tmpl w:val="9342DD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5B8E2D28"/>
    <w:multiLevelType w:val="hybridMultilevel"/>
    <w:tmpl w:val="2A7C5EA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7B24751D"/>
    <w:multiLevelType w:val="hybridMultilevel"/>
    <w:tmpl w:val="72B6266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682271101">
    <w:abstractNumId w:val="3"/>
  </w:num>
  <w:num w:numId="2" w16cid:durableId="90321762">
    <w:abstractNumId w:val="4"/>
  </w:num>
  <w:num w:numId="3" w16cid:durableId="1167399334">
    <w:abstractNumId w:val="1"/>
  </w:num>
  <w:num w:numId="4" w16cid:durableId="1482621935">
    <w:abstractNumId w:val="0"/>
  </w:num>
  <w:num w:numId="5" w16cid:durableId="321784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72"/>
    <w:rsid w:val="00017323"/>
    <w:rsid w:val="00190151"/>
    <w:rsid w:val="002005CE"/>
    <w:rsid w:val="0024318D"/>
    <w:rsid w:val="00263C3B"/>
    <w:rsid w:val="002D7071"/>
    <w:rsid w:val="003D51DC"/>
    <w:rsid w:val="003F4FFF"/>
    <w:rsid w:val="00413388"/>
    <w:rsid w:val="00560521"/>
    <w:rsid w:val="005F1971"/>
    <w:rsid w:val="005F2EE6"/>
    <w:rsid w:val="005F4124"/>
    <w:rsid w:val="00641A14"/>
    <w:rsid w:val="006739EE"/>
    <w:rsid w:val="00726243"/>
    <w:rsid w:val="00727DF3"/>
    <w:rsid w:val="007C4752"/>
    <w:rsid w:val="00817E07"/>
    <w:rsid w:val="00894C30"/>
    <w:rsid w:val="008B54BA"/>
    <w:rsid w:val="008C0396"/>
    <w:rsid w:val="008C6F77"/>
    <w:rsid w:val="009359B5"/>
    <w:rsid w:val="009F7F72"/>
    <w:rsid w:val="00A64F59"/>
    <w:rsid w:val="00A80A46"/>
    <w:rsid w:val="00AC1BBA"/>
    <w:rsid w:val="00B444EE"/>
    <w:rsid w:val="00C33E82"/>
    <w:rsid w:val="00C36E73"/>
    <w:rsid w:val="00C53272"/>
    <w:rsid w:val="00C676AA"/>
    <w:rsid w:val="00CA2B55"/>
    <w:rsid w:val="00CB102C"/>
    <w:rsid w:val="00E0520B"/>
    <w:rsid w:val="00E43F99"/>
    <w:rsid w:val="00E61147"/>
    <w:rsid w:val="00EE39EB"/>
    <w:rsid w:val="00F51AE4"/>
    <w:rsid w:val="00F577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A091D"/>
  <w15:chartTrackingRefBased/>
  <w15:docId w15:val="{306BE4E2-A45C-4E61-B8AB-3338CC20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kern w:val="2"/>
        <w:sz w:val="28"/>
        <w:szCs w:val="28"/>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F7F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F7F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F7F72"/>
    <w:pPr>
      <w:keepNext/>
      <w:keepLines/>
      <w:spacing w:before="160" w:after="80"/>
      <w:outlineLvl w:val="2"/>
    </w:pPr>
    <w:rPr>
      <w:rFonts w:eastAsiaTheme="majorEastAsia" w:cstheme="majorBidi"/>
      <w:color w:val="0F4761" w:themeColor="accent1" w:themeShade="BF"/>
    </w:rPr>
  </w:style>
  <w:style w:type="paragraph" w:styleId="Ttulo4">
    <w:name w:val="heading 4"/>
    <w:basedOn w:val="Normal"/>
    <w:next w:val="Normal"/>
    <w:link w:val="Ttulo4Car"/>
    <w:uiPriority w:val="9"/>
    <w:semiHidden/>
    <w:unhideWhenUsed/>
    <w:qFormat/>
    <w:rsid w:val="009F7F7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F7F7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F7F7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F7F7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F7F7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F7F7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7F7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F7F7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F7F7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F7F7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F7F7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F7F7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F7F7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F7F7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F7F72"/>
    <w:rPr>
      <w:rFonts w:eastAsiaTheme="majorEastAsia" w:cstheme="majorBidi"/>
      <w:color w:val="272727" w:themeColor="text1" w:themeTint="D8"/>
    </w:rPr>
  </w:style>
  <w:style w:type="paragraph" w:styleId="Ttulo">
    <w:name w:val="Title"/>
    <w:basedOn w:val="Normal"/>
    <w:next w:val="Normal"/>
    <w:link w:val="TtuloCar"/>
    <w:uiPriority w:val="10"/>
    <w:qFormat/>
    <w:rsid w:val="009F7F7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F7F7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F7F72"/>
    <w:pPr>
      <w:numPr>
        <w:ilvl w:val="1"/>
      </w:numPr>
    </w:pPr>
    <w:rPr>
      <w:rFonts w:eastAsiaTheme="majorEastAsia" w:cstheme="majorBidi"/>
      <w:color w:val="595959" w:themeColor="text1" w:themeTint="A6"/>
      <w:spacing w:val="15"/>
    </w:rPr>
  </w:style>
  <w:style w:type="character" w:customStyle="1" w:styleId="SubttuloCar">
    <w:name w:val="Subtítulo Car"/>
    <w:basedOn w:val="Fuentedeprrafopredeter"/>
    <w:link w:val="Subttulo"/>
    <w:uiPriority w:val="11"/>
    <w:rsid w:val="009F7F7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F7F72"/>
    <w:pPr>
      <w:spacing w:before="160"/>
      <w:jc w:val="center"/>
    </w:pPr>
    <w:rPr>
      <w:i/>
      <w:iCs/>
      <w:color w:val="404040" w:themeColor="text1" w:themeTint="BF"/>
    </w:rPr>
  </w:style>
  <w:style w:type="character" w:customStyle="1" w:styleId="CitaCar">
    <w:name w:val="Cita Car"/>
    <w:basedOn w:val="Fuentedeprrafopredeter"/>
    <w:link w:val="Cita"/>
    <w:uiPriority w:val="29"/>
    <w:rsid w:val="009F7F72"/>
    <w:rPr>
      <w:i/>
      <w:iCs/>
      <w:color w:val="404040" w:themeColor="text1" w:themeTint="BF"/>
    </w:rPr>
  </w:style>
  <w:style w:type="paragraph" w:styleId="Prrafodelista">
    <w:name w:val="List Paragraph"/>
    <w:basedOn w:val="Normal"/>
    <w:uiPriority w:val="34"/>
    <w:qFormat/>
    <w:rsid w:val="009F7F72"/>
    <w:pPr>
      <w:ind w:left="720"/>
      <w:contextualSpacing/>
    </w:pPr>
  </w:style>
  <w:style w:type="character" w:styleId="nfasisintenso">
    <w:name w:val="Intense Emphasis"/>
    <w:basedOn w:val="Fuentedeprrafopredeter"/>
    <w:uiPriority w:val="21"/>
    <w:qFormat/>
    <w:rsid w:val="009F7F72"/>
    <w:rPr>
      <w:i/>
      <w:iCs/>
      <w:color w:val="0F4761" w:themeColor="accent1" w:themeShade="BF"/>
    </w:rPr>
  </w:style>
  <w:style w:type="paragraph" w:styleId="Citadestacada">
    <w:name w:val="Intense Quote"/>
    <w:basedOn w:val="Normal"/>
    <w:next w:val="Normal"/>
    <w:link w:val="CitadestacadaCar"/>
    <w:uiPriority w:val="30"/>
    <w:qFormat/>
    <w:rsid w:val="009F7F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F7F72"/>
    <w:rPr>
      <w:i/>
      <w:iCs/>
      <w:color w:val="0F4761" w:themeColor="accent1" w:themeShade="BF"/>
    </w:rPr>
  </w:style>
  <w:style w:type="character" w:styleId="Referenciaintensa">
    <w:name w:val="Intense Reference"/>
    <w:basedOn w:val="Fuentedeprrafopredeter"/>
    <w:uiPriority w:val="32"/>
    <w:qFormat/>
    <w:rsid w:val="009F7F72"/>
    <w:rPr>
      <w:b/>
      <w:bCs/>
      <w:smallCaps/>
      <w:color w:val="0F4761" w:themeColor="accent1" w:themeShade="BF"/>
      <w:spacing w:val="5"/>
    </w:rPr>
  </w:style>
  <w:style w:type="table" w:styleId="Tablaconcuadrcula">
    <w:name w:val="Table Grid"/>
    <w:basedOn w:val="Tablanormal"/>
    <w:uiPriority w:val="39"/>
    <w:rsid w:val="009F7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F7F72"/>
    <w:pPr>
      <w:tabs>
        <w:tab w:val="center" w:pos="4252"/>
        <w:tab w:val="right" w:pos="8504"/>
      </w:tabs>
    </w:pPr>
  </w:style>
  <w:style w:type="character" w:customStyle="1" w:styleId="EncabezadoCar">
    <w:name w:val="Encabezado Car"/>
    <w:basedOn w:val="Fuentedeprrafopredeter"/>
    <w:link w:val="Encabezado"/>
    <w:uiPriority w:val="99"/>
    <w:rsid w:val="009F7F72"/>
  </w:style>
  <w:style w:type="paragraph" w:styleId="Piedepgina">
    <w:name w:val="footer"/>
    <w:basedOn w:val="Normal"/>
    <w:link w:val="PiedepginaCar"/>
    <w:uiPriority w:val="99"/>
    <w:unhideWhenUsed/>
    <w:rsid w:val="009F7F72"/>
    <w:pPr>
      <w:tabs>
        <w:tab w:val="center" w:pos="4252"/>
        <w:tab w:val="right" w:pos="8504"/>
      </w:tabs>
    </w:pPr>
  </w:style>
  <w:style w:type="character" w:customStyle="1" w:styleId="PiedepginaCar">
    <w:name w:val="Pie de página Car"/>
    <w:basedOn w:val="Fuentedeprrafopredeter"/>
    <w:link w:val="Piedepgina"/>
    <w:uiPriority w:val="99"/>
    <w:rsid w:val="009F7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768</Words>
  <Characters>4229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Lainitas Primaria y Preescolar</dc:creator>
  <cp:keywords/>
  <dc:description/>
  <cp:lastModifiedBy>Lainitas Primaria y Preescolar</cp:lastModifiedBy>
  <cp:revision>12</cp:revision>
  <dcterms:created xsi:type="dcterms:W3CDTF">2025-02-24T05:48:00Z</dcterms:created>
  <dcterms:modified xsi:type="dcterms:W3CDTF">2025-09-24T06:11:00Z</dcterms:modified>
</cp:coreProperties>
</file>